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7EC96" w14:textId="39A45A5C" w:rsidR="00293871" w:rsidRPr="00C65EAF" w:rsidRDefault="003F2B8F">
      <w:pPr>
        <w:rPr>
          <w:rFonts w:ascii="Times New Roman" w:eastAsia="標楷體" w:hAnsi="Times New Roman" w:cs="Times New Roman"/>
          <w:b/>
          <w:bCs/>
          <w:sz w:val="32"/>
          <w:szCs w:val="24"/>
        </w:rPr>
      </w:pPr>
      <w:r w:rsidRPr="003F2B8F">
        <w:rPr>
          <w:rFonts w:ascii="Times New Roman" w:eastAsia="標楷體" w:hAnsi="Times New Roman" w:cs="Times New Roman" w:hint="eastAsia"/>
          <w:b/>
          <w:bCs/>
          <w:sz w:val="32"/>
          <w:szCs w:val="24"/>
        </w:rPr>
        <w:t>加速老化耐候</w:t>
      </w:r>
      <w:r w:rsidR="00693633">
        <w:rPr>
          <w:rFonts w:ascii="Times New Roman" w:eastAsia="標楷體" w:hAnsi="Times New Roman" w:cs="Times New Roman" w:hint="eastAsia"/>
          <w:b/>
          <w:bCs/>
          <w:sz w:val="32"/>
          <w:szCs w:val="24"/>
        </w:rPr>
        <w:t>檢測</w:t>
      </w:r>
      <w:r w:rsidRPr="003F2B8F">
        <w:rPr>
          <w:rFonts w:ascii="Times New Roman" w:eastAsia="標楷體" w:hAnsi="Times New Roman" w:cs="Times New Roman" w:hint="eastAsia"/>
          <w:b/>
          <w:bCs/>
          <w:sz w:val="32"/>
          <w:szCs w:val="24"/>
        </w:rPr>
        <w:t>QUV</w:t>
      </w:r>
    </w:p>
    <w:p w14:paraId="13ECD941" w14:textId="482734DD" w:rsidR="0063601F" w:rsidRPr="00C65EAF" w:rsidRDefault="00270DC6" w:rsidP="00424ABA">
      <w:pPr>
        <w:rPr>
          <w:rFonts w:ascii="Times New Roman" w:eastAsia="標楷體" w:hAnsi="Times New Roman" w:cs="Times New Roman"/>
          <w:bdr w:val="single" w:sz="4" w:space="0" w:color="auto"/>
        </w:rPr>
      </w:pPr>
      <w:r w:rsidRPr="00C65EAF">
        <w:rPr>
          <w:rFonts w:ascii="Times New Roman" w:eastAsia="標楷體" w:hAnsi="Times New Roman" w:cs="Times New Roman"/>
          <w:bdr w:val="single" w:sz="4" w:space="0" w:color="auto"/>
        </w:rPr>
        <w:t>收費標準</w:t>
      </w:r>
    </w:p>
    <w:p w14:paraId="00849479" w14:textId="77777777" w:rsidR="00187CE9" w:rsidRDefault="00187CE9" w:rsidP="002C1627">
      <w:pPr>
        <w:rPr>
          <w:rFonts w:ascii="Times New Roman" w:eastAsia="標楷體" w:hAnsi="Times New Roman" w:cs="Times New Roman"/>
        </w:rPr>
      </w:pPr>
    </w:p>
    <w:p w14:paraId="2557347C" w14:textId="7C9879C6" w:rsidR="0063601F" w:rsidRDefault="0063601F" w:rsidP="002C1627">
      <w:pPr>
        <w:rPr>
          <w:rFonts w:ascii="Times New Roman" w:eastAsia="標楷體" w:hAnsi="Times New Roman" w:cs="Times New Roman"/>
        </w:rPr>
      </w:pPr>
      <w:r w:rsidRPr="00C65EAF">
        <w:rPr>
          <w:rFonts w:ascii="Times New Roman" w:eastAsia="標楷體" w:hAnsi="Times New Roman" w:cs="Times New Roman"/>
        </w:rPr>
        <w:t>儀器運行費用</w:t>
      </w:r>
      <w:r w:rsidR="00AC4288">
        <w:rPr>
          <w:rFonts w:ascii="Times New Roman" w:eastAsia="標楷體" w:hAnsi="Times New Roman" w:cs="Times New Roman"/>
        </w:rPr>
        <w:t>：</w:t>
      </w:r>
      <w:r w:rsidR="002C1627">
        <w:rPr>
          <w:rFonts w:ascii="Times New Roman" w:eastAsia="標楷體" w:hAnsi="Times New Roman" w:cs="Times New Roman"/>
        </w:rPr>
        <w:t xml:space="preserve">UVA </w:t>
      </w:r>
      <w:r w:rsidRPr="00C65EAF">
        <w:rPr>
          <w:rFonts w:ascii="Times New Roman" w:eastAsia="標楷體" w:hAnsi="Times New Roman" w:cs="Times New Roman"/>
        </w:rPr>
        <w:t>$</w:t>
      </w:r>
      <w:r w:rsidR="00F25DBA">
        <w:rPr>
          <w:rFonts w:ascii="Times New Roman" w:eastAsia="標楷體" w:hAnsi="Times New Roman" w:cs="Times New Roman"/>
        </w:rPr>
        <w:t>45</w:t>
      </w:r>
      <w:r w:rsidRPr="00C65EAF">
        <w:rPr>
          <w:rFonts w:ascii="Times New Roman" w:eastAsia="標楷體" w:hAnsi="Times New Roman" w:cs="Times New Roman" w:hint="eastAsia"/>
        </w:rPr>
        <w:t>/</w:t>
      </w:r>
      <w:r w:rsidRPr="00C65EAF">
        <w:rPr>
          <w:rFonts w:ascii="Times New Roman" w:eastAsia="標楷體" w:hAnsi="Times New Roman" w:cs="Times New Roman"/>
        </w:rPr>
        <w:t>小時</w:t>
      </w:r>
      <w:r w:rsidR="00F25DBA">
        <w:rPr>
          <w:rFonts w:ascii="Times New Roman" w:eastAsia="標楷體" w:hAnsi="Times New Roman" w:cs="Times New Roman" w:hint="eastAsia"/>
        </w:rPr>
        <w:t>(</w:t>
      </w:r>
      <w:r w:rsidR="00F25DBA">
        <w:rPr>
          <w:rFonts w:ascii="Times New Roman" w:eastAsia="標楷體" w:hAnsi="Times New Roman" w:cs="Times New Roman" w:hint="eastAsia"/>
        </w:rPr>
        <w:t>基本費用</w:t>
      </w:r>
      <w:r w:rsidR="00F25DBA">
        <w:rPr>
          <w:rFonts w:ascii="Times New Roman" w:eastAsia="標楷體" w:hAnsi="Times New Roman" w:cs="Times New Roman"/>
        </w:rPr>
        <w:t>)</w:t>
      </w:r>
    </w:p>
    <w:p w14:paraId="6C05D873" w14:textId="77777777" w:rsidR="002C1627" w:rsidRPr="00C65EAF" w:rsidRDefault="002C1627" w:rsidP="002C1627">
      <w:pPr>
        <w:ind w:left="1440" w:firstLineChars="100" w:firstLine="240"/>
        <w:rPr>
          <w:rFonts w:ascii="Times New Roman" w:eastAsia="標楷體" w:hAnsi="Times New Roman" w:cs="Times New Roman"/>
        </w:rPr>
      </w:pPr>
    </w:p>
    <w:p w14:paraId="00111B7F" w14:textId="07C23F6A" w:rsidR="0063601F" w:rsidRPr="00647975" w:rsidRDefault="0063601F" w:rsidP="001A40A5">
      <w:pPr>
        <w:pStyle w:val="a3"/>
        <w:numPr>
          <w:ilvl w:val="0"/>
          <w:numId w:val="15"/>
        </w:numPr>
        <w:spacing w:line="340" w:lineRule="exact"/>
        <w:ind w:leftChars="0"/>
        <w:rPr>
          <w:rFonts w:ascii="Times New Roman" w:eastAsia="標楷體" w:hAnsi="Times New Roman" w:cs="Times New Roman"/>
          <w:b/>
          <w:bCs/>
        </w:rPr>
      </w:pPr>
      <w:r w:rsidRPr="00647975">
        <w:rPr>
          <w:rFonts w:ascii="Times New Roman" w:eastAsia="標楷體" w:hAnsi="Times New Roman" w:cs="Times New Roman"/>
        </w:rPr>
        <w:t>色差量測</w:t>
      </w:r>
      <w:r w:rsidR="00AC4288" w:rsidRPr="00647975">
        <w:rPr>
          <w:rFonts w:ascii="Times New Roman" w:eastAsia="標楷體" w:hAnsi="Times New Roman" w:cs="Times New Roman"/>
        </w:rPr>
        <w:t>：</w:t>
      </w:r>
      <w:r w:rsidRPr="00647975">
        <w:rPr>
          <w:rFonts w:ascii="Times New Roman" w:eastAsia="標楷體" w:hAnsi="Times New Roman" w:cs="Times New Roman"/>
        </w:rPr>
        <w:t>$</w:t>
      </w:r>
      <w:r w:rsidR="00C90C96" w:rsidRPr="00647975">
        <w:rPr>
          <w:rFonts w:ascii="Times New Roman" w:eastAsia="標楷體" w:hAnsi="Times New Roman" w:cs="Times New Roman"/>
        </w:rPr>
        <w:t>500</w:t>
      </w:r>
      <w:r w:rsidRPr="00647975">
        <w:rPr>
          <w:rFonts w:ascii="Times New Roman" w:eastAsia="標楷體" w:hAnsi="Times New Roman" w:cs="Times New Roman"/>
        </w:rPr>
        <w:t>/</w:t>
      </w:r>
      <w:r w:rsidRPr="00647975">
        <w:rPr>
          <w:rFonts w:ascii="Times New Roman" w:eastAsia="標楷體" w:hAnsi="Times New Roman" w:cs="Times New Roman"/>
        </w:rPr>
        <w:t>件</w:t>
      </w:r>
      <w:r w:rsidRPr="00647975">
        <w:rPr>
          <w:rFonts w:ascii="Times New Roman" w:eastAsia="標楷體" w:hAnsi="Times New Roman" w:cs="Times New Roman"/>
        </w:rPr>
        <w:t xml:space="preserve">x </w:t>
      </w:r>
      <w:r w:rsidRPr="00647975">
        <w:rPr>
          <w:rFonts w:ascii="Times New Roman" w:eastAsia="標楷體" w:hAnsi="Times New Roman" w:cs="Times New Roman"/>
        </w:rPr>
        <w:t>評判次數</w:t>
      </w:r>
      <w:r w:rsidRPr="00647975">
        <w:rPr>
          <w:rFonts w:ascii="Times New Roman" w:eastAsia="標楷體" w:hAnsi="Times New Roman" w:cs="Times New Roman"/>
        </w:rPr>
        <w:br/>
      </w:r>
      <w:r w:rsidRPr="00647975">
        <w:rPr>
          <w:rFonts w:ascii="Times New Roman" w:eastAsia="標楷體" w:hAnsi="Times New Roman" w:cs="Times New Roman"/>
          <w:b/>
          <w:bCs/>
        </w:rPr>
        <w:t>適用</w:t>
      </w:r>
      <w:r w:rsidRPr="00647975">
        <w:rPr>
          <w:rFonts w:ascii="Times New Roman" w:eastAsia="標楷體" w:hAnsi="Times New Roman" w:cs="Times New Roman"/>
          <w:b/>
          <w:bCs/>
        </w:rPr>
        <w:t xml:space="preserve"> </w:t>
      </w:r>
      <w:r w:rsidRPr="00647975">
        <w:rPr>
          <w:rFonts w:ascii="Times New Roman" w:eastAsia="標楷體" w:hAnsi="Times New Roman" w:cs="Times New Roman"/>
          <w:b/>
          <w:bCs/>
        </w:rPr>
        <w:t>塑膠、塗料等</w:t>
      </w:r>
    </w:p>
    <w:p w14:paraId="100083ED" w14:textId="4C72DE97" w:rsidR="0063601F" w:rsidRDefault="0063601F" w:rsidP="001A40A5">
      <w:pPr>
        <w:spacing w:line="340" w:lineRule="exact"/>
        <w:rPr>
          <w:rFonts w:ascii="Times New Roman" w:eastAsia="標楷體" w:hAnsi="Times New Roman" w:cs="Times New Roman"/>
        </w:rPr>
      </w:pPr>
      <w:r w:rsidRPr="00C65EAF">
        <w:rPr>
          <w:rFonts w:ascii="Times New Roman" w:eastAsia="標楷體" w:hAnsi="Times New Roman" w:cs="Times New Roman"/>
        </w:rPr>
        <w:t xml:space="preserve"> </w:t>
      </w:r>
    </w:p>
    <w:p w14:paraId="1AE343AF" w14:textId="7681E820" w:rsidR="00647975" w:rsidRPr="00647975" w:rsidRDefault="00647975" w:rsidP="001A40A5">
      <w:pPr>
        <w:pStyle w:val="a3"/>
        <w:numPr>
          <w:ilvl w:val="0"/>
          <w:numId w:val="15"/>
        </w:numPr>
        <w:spacing w:line="340" w:lineRule="exact"/>
        <w:ind w:leftChars="0"/>
        <w:rPr>
          <w:rFonts w:ascii="Times New Roman" w:eastAsia="標楷體" w:hAnsi="Times New Roman" w:cs="Times New Roman"/>
        </w:rPr>
      </w:pPr>
      <w:r w:rsidRPr="00647975">
        <w:rPr>
          <w:rFonts w:ascii="Times New Roman" w:eastAsia="標楷體" w:hAnsi="Times New Roman" w:cs="Times New Roman" w:hint="eastAsia"/>
        </w:rPr>
        <w:t>塗料隔熱</w:t>
      </w:r>
      <w:r w:rsidRPr="00647975">
        <w:rPr>
          <w:rFonts w:ascii="Times New Roman" w:eastAsia="標楷體" w:hAnsi="Times New Roman" w:cs="Times New Roman"/>
        </w:rPr>
        <w:t>性能檢測</w:t>
      </w:r>
      <w:r w:rsidRPr="00647975">
        <w:rPr>
          <w:rFonts w:ascii="Times New Roman" w:eastAsia="標楷體" w:hAnsi="Times New Roman" w:cs="Times New Roman" w:hint="eastAsia"/>
        </w:rPr>
        <w:t>(SRI)</w:t>
      </w:r>
      <w:r w:rsidR="00F25DBA" w:rsidRPr="00F25DBA">
        <w:rPr>
          <w:rFonts w:ascii="Times New Roman" w:eastAsia="標楷體" w:hAnsi="Times New Roman" w:cs="Times New Roman"/>
        </w:rPr>
        <w:t xml:space="preserve"> </w:t>
      </w:r>
      <w:r w:rsidR="00F25DBA">
        <w:rPr>
          <w:rFonts w:ascii="Times New Roman" w:eastAsia="標楷體" w:hAnsi="Times New Roman" w:cs="Times New Roman"/>
        </w:rPr>
        <w:t>(</w:t>
      </w:r>
      <w:r w:rsidR="00F25DBA">
        <w:rPr>
          <w:rFonts w:ascii="Times New Roman" w:eastAsia="標楷體" w:hAnsi="Times New Roman" w:cs="Times New Roman" w:hint="eastAsia"/>
        </w:rPr>
        <w:t>含色差</w:t>
      </w:r>
      <w:r w:rsidR="00F25DBA" w:rsidRPr="00647975">
        <w:rPr>
          <w:rFonts w:ascii="Times New Roman" w:eastAsia="標楷體" w:hAnsi="Times New Roman" w:cs="Times New Roman"/>
        </w:rPr>
        <w:t>量測</w:t>
      </w:r>
      <w:r w:rsidR="00F25DBA">
        <w:rPr>
          <w:rFonts w:ascii="Times New Roman" w:eastAsia="標楷體" w:hAnsi="Times New Roman" w:cs="Times New Roman"/>
        </w:rPr>
        <w:t>)</w:t>
      </w:r>
      <w:r w:rsidRPr="00647975">
        <w:rPr>
          <w:rFonts w:ascii="Times New Roman" w:eastAsia="標楷體" w:hAnsi="Times New Roman" w:cs="Times New Roman" w:hint="eastAsia"/>
        </w:rPr>
        <w:t>：</w:t>
      </w:r>
      <w:r w:rsidRPr="00647975">
        <w:rPr>
          <w:rFonts w:ascii="Times New Roman" w:eastAsia="標楷體" w:hAnsi="Times New Roman" w:cs="Times New Roman"/>
        </w:rPr>
        <w:t>$</w:t>
      </w:r>
      <w:r w:rsidRPr="00647975">
        <w:rPr>
          <w:rFonts w:ascii="Times New Roman" w:eastAsia="標楷體" w:hAnsi="Times New Roman" w:cs="Times New Roman" w:hint="eastAsia"/>
        </w:rPr>
        <w:t>1,5</w:t>
      </w:r>
      <w:r w:rsidRPr="00647975">
        <w:rPr>
          <w:rFonts w:ascii="Times New Roman" w:eastAsia="標楷體" w:hAnsi="Times New Roman" w:cs="Times New Roman"/>
        </w:rPr>
        <w:t>00 /</w:t>
      </w:r>
      <w:r w:rsidRPr="00647975">
        <w:rPr>
          <w:rFonts w:ascii="Times New Roman" w:eastAsia="標楷體" w:hAnsi="Times New Roman" w:cs="Times New Roman"/>
        </w:rPr>
        <w:t>件</w:t>
      </w:r>
      <w:r w:rsidRPr="00647975">
        <w:rPr>
          <w:rFonts w:ascii="Times New Roman" w:eastAsia="標楷體" w:hAnsi="Times New Roman" w:cs="Times New Roman"/>
        </w:rPr>
        <w:t xml:space="preserve">x </w:t>
      </w:r>
      <w:r w:rsidRPr="00647975">
        <w:rPr>
          <w:rFonts w:ascii="Times New Roman" w:eastAsia="標楷體" w:hAnsi="Times New Roman" w:cs="Times New Roman"/>
        </w:rPr>
        <w:t>評判次數</w:t>
      </w:r>
    </w:p>
    <w:p w14:paraId="1BA8445A" w14:textId="3BBCD500" w:rsidR="00647975" w:rsidRPr="00647975" w:rsidRDefault="00647975" w:rsidP="001A40A5">
      <w:pPr>
        <w:pStyle w:val="a3"/>
        <w:spacing w:line="340" w:lineRule="exact"/>
        <w:ind w:leftChars="0"/>
        <w:rPr>
          <w:rFonts w:ascii="Times New Roman" w:eastAsia="標楷體" w:hAnsi="Times New Roman" w:cs="Times New Roman"/>
          <w:b/>
          <w:bCs/>
        </w:rPr>
      </w:pPr>
      <w:r w:rsidRPr="00647975">
        <w:rPr>
          <w:rFonts w:ascii="Times New Roman" w:eastAsia="標楷體" w:hAnsi="Times New Roman" w:cs="Times New Roman"/>
          <w:b/>
          <w:bCs/>
        </w:rPr>
        <w:t>適用</w:t>
      </w:r>
      <w:r w:rsidRPr="00647975">
        <w:rPr>
          <w:rFonts w:ascii="Times New Roman" w:eastAsia="標楷體" w:hAnsi="Times New Roman" w:cs="Times New Roman"/>
          <w:b/>
          <w:bCs/>
        </w:rPr>
        <w:t xml:space="preserve"> </w:t>
      </w:r>
      <w:r w:rsidRPr="00647975">
        <w:rPr>
          <w:rFonts w:ascii="Times New Roman" w:eastAsia="標楷體" w:hAnsi="Times New Roman" w:cs="Times New Roman" w:hint="eastAsia"/>
          <w:b/>
          <w:bCs/>
        </w:rPr>
        <w:t>塗料</w:t>
      </w:r>
    </w:p>
    <w:p w14:paraId="5BD31A97" w14:textId="77777777" w:rsidR="00647975" w:rsidRPr="00647975" w:rsidRDefault="00647975" w:rsidP="001A40A5">
      <w:pPr>
        <w:spacing w:line="340" w:lineRule="exact"/>
        <w:rPr>
          <w:rFonts w:ascii="Times New Roman" w:eastAsia="標楷體" w:hAnsi="Times New Roman" w:cs="Times New Roman"/>
        </w:rPr>
      </w:pPr>
    </w:p>
    <w:p w14:paraId="3D50BC43" w14:textId="750EC09F" w:rsidR="00F25DBA" w:rsidRPr="00647975" w:rsidRDefault="00F25DBA" w:rsidP="00F25DBA">
      <w:pPr>
        <w:pStyle w:val="a3"/>
        <w:numPr>
          <w:ilvl w:val="0"/>
          <w:numId w:val="15"/>
        </w:numPr>
        <w:spacing w:line="340" w:lineRule="exact"/>
        <w:ind w:leftChars="0"/>
        <w:rPr>
          <w:rFonts w:ascii="Times New Roman" w:eastAsia="標楷體" w:hAnsi="Times New Roman" w:cs="Times New Roman"/>
        </w:rPr>
      </w:pPr>
      <w:r w:rsidRPr="00647975">
        <w:rPr>
          <w:rFonts w:ascii="Times New Roman" w:eastAsia="標楷體" w:hAnsi="Times New Roman" w:cs="Times New Roman"/>
        </w:rPr>
        <w:t>光學性能檢測：</w:t>
      </w:r>
      <w:r w:rsidRPr="00647975">
        <w:rPr>
          <w:rFonts w:ascii="Times New Roman" w:eastAsia="標楷體" w:hAnsi="Times New Roman" w:cs="Times New Roman"/>
        </w:rPr>
        <w:t>$2,000 /</w:t>
      </w:r>
      <w:r w:rsidRPr="00647975">
        <w:rPr>
          <w:rFonts w:ascii="Times New Roman" w:eastAsia="標楷體" w:hAnsi="Times New Roman" w:cs="Times New Roman"/>
        </w:rPr>
        <w:t>件</w:t>
      </w:r>
      <w:r w:rsidRPr="00647975">
        <w:rPr>
          <w:rFonts w:ascii="Times New Roman" w:eastAsia="標楷體" w:hAnsi="Times New Roman" w:cs="Times New Roman"/>
        </w:rPr>
        <w:t xml:space="preserve">x </w:t>
      </w:r>
      <w:r w:rsidRPr="00647975">
        <w:rPr>
          <w:rFonts w:ascii="Times New Roman" w:eastAsia="標楷體" w:hAnsi="Times New Roman" w:cs="Times New Roman"/>
        </w:rPr>
        <w:t>評判次數</w:t>
      </w:r>
    </w:p>
    <w:p w14:paraId="5D533918" w14:textId="77777777" w:rsidR="00F25DBA" w:rsidRDefault="00F25DBA" w:rsidP="00F25DBA">
      <w:pPr>
        <w:pStyle w:val="a3"/>
        <w:spacing w:line="340" w:lineRule="exact"/>
        <w:ind w:leftChars="0"/>
        <w:rPr>
          <w:rFonts w:ascii="Times New Roman" w:eastAsia="標楷體" w:hAnsi="Times New Roman" w:cs="Times New Roman"/>
          <w:b/>
          <w:bCs/>
        </w:rPr>
      </w:pPr>
      <w:r w:rsidRPr="00647975">
        <w:rPr>
          <w:rFonts w:ascii="Times New Roman" w:eastAsia="標楷體" w:hAnsi="Times New Roman" w:cs="Times New Roman"/>
          <w:b/>
          <w:bCs/>
        </w:rPr>
        <w:t>適用</w:t>
      </w:r>
      <w:r w:rsidRPr="00647975">
        <w:rPr>
          <w:rFonts w:ascii="Times New Roman" w:eastAsia="標楷體" w:hAnsi="Times New Roman" w:cs="Times New Roman"/>
          <w:b/>
          <w:bCs/>
        </w:rPr>
        <w:t xml:space="preserve"> </w:t>
      </w:r>
      <w:r w:rsidRPr="00647975">
        <w:rPr>
          <w:rFonts w:ascii="Times New Roman" w:eastAsia="標楷體" w:hAnsi="Times New Roman" w:cs="Times New Roman"/>
          <w:b/>
          <w:bCs/>
        </w:rPr>
        <w:t>隔熱紙、透明材料等</w:t>
      </w:r>
    </w:p>
    <w:p w14:paraId="5CC236FE" w14:textId="308B8DB2" w:rsidR="00F25DBA" w:rsidRPr="00A85D15" w:rsidRDefault="00F25DBA" w:rsidP="00F25DBA">
      <w:pPr>
        <w:pStyle w:val="a3"/>
        <w:spacing w:line="340" w:lineRule="exact"/>
        <w:ind w:leftChars="0"/>
        <w:rPr>
          <w:rFonts w:ascii="Times New Roman" w:eastAsia="標楷體" w:hAnsi="Times New Roman" w:cs="Times New Roman"/>
          <w:b/>
          <w:bCs/>
          <w:color w:val="FF0000"/>
        </w:rPr>
      </w:pPr>
      <w:r w:rsidRPr="00A85D15">
        <w:rPr>
          <w:rFonts w:ascii="Times New Roman" w:eastAsia="標楷體" w:hAnsi="Times New Roman" w:cs="Times New Roman"/>
          <w:b/>
          <w:bCs/>
          <w:color w:val="FF0000"/>
        </w:rPr>
        <w:sym w:font="Wingdings" w:char="F0AB"/>
      </w:r>
      <w:r w:rsidRPr="00A85D15">
        <w:rPr>
          <w:rFonts w:ascii="Times New Roman" w:eastAsia="標楷體" w:hAnsi="Times New Roman" w:cs="Times New Roman" w:hint="eastAsia"/>
          <w:b/>
          <w:bCs/>
          <w:color w:val="FF0000"/>
        </w:rPr>
        <w:t>複層玻璃視為兩件試體</w:t>
      </w:r>
      <w:r w:rsidR="00187CE9" w:rsidRPr="00187CE9">
        <w:rPr>
          <w:rFonts w:ascii="Times New Roman" w:eastAsia="標楷體" w:hAnsi="Times New Roman" w:cs="Times New Roman" w:hint="eastAsia"/>
          <w:b/>
          <w:bCs/>
          <w:color w:val="FF0000"/>
        </w:rPr>
        <w:t>，評估後另行報價</w:t>
      </w:r>
      <w:r w:rsidRPr="00A85D15">
        <w:rPr>
          <w:rFonts w:ascii="Times New Roman" w:eastAsia="標楷體" w:hAnsi="Times New Roman" w:cs="Times New Roman"/>
          <w:b/>
          <w:bCs/>
          <w:color w:val="FF0000"/>
        </w:rPr>
        <w:sym w:font="Wingdings" w:char="F0AB"/>
      </w:r>
    </w:p>
    <w:p w14:paraId="1D1F32D5" w14:textId="50EDD538" w:rsidR="0063601F" w:rsidRPr="00C65EAF" w:rsidRDefault="0063601F" w:rsidP="003D2287">
      <w:pPr>
        <w:rPr>
          <w:rFonts w:ascii="Times New Roman" w:eastAsia="標楷體" w:hAnsi="Times New Roman" w:cs="Times New Roman"/>
        </w:rPr>
      </w:pPr>
    </w:p>
    <w:p w14:paraId="7E0FB926" w14:textId="2D94AED7" w:rsidR="00CC3AD6" w:rsidRPr="00187CE9" w:rsidRDefault="0063601F" w:rsidP="0063601F">
      <w:pPr>
        <w:rPr>
          <w:rFonts w:ascii="Times New Roman" w:eastAsia="標楷體" w:hAnsi="Times New Roman" w:cs="Times New Roman"/>
        </w:rPr>
      </w:pPr>
      <w:r w:rsidRPr="00C65EAF">
        <w:rPr>
          <w:rFonts w:ascii="Times New Roman" w:eastAsia="標楷體" w:hAnsi="Times New Roman" w:cs="Times New Roman"/>
        </w:rPr>
        <w:t>評判次數</w:t>
      </w:r>
      <w:r w:rsidR="00AC4288">
        <w:rPr>
          <w:rFonts w:ascii="Times New Roman" w:eastAsia="標楷體" w:hAnsi="Times New Roman" w:cs="Times New Roman"/>
        </w:rPr>
        <w:t>：</w:t>
      </w:r>
      <w:r w:rsidRPr="00C65EAF">
        <w:rPr>
          <w:rFonts w:ascii="Times New Roman" w:eastAsia="標楷體" w:hAnsi="Times New Roman" w:cs="Times New Roman"/>
        </w:rPr>
        <w:t>基本評判三點</w:t>
      </w:r>
      <w:r w:rsidRPr="00C65EAF">
        <w:rPr>
          <w:rFonts w:ascii="Times New Roman" w:eastAsia="標楷體" w:hAnsi="Times New Roman" w:cs="Times New Roman"/>
        </w:rPr>
        <w:t xml:space="preserve"> (</w:t>
      </w:r>
      <w:r w:rsidRPr="00C65EAF">
        <w:rPr>
          <w:rFonts w:ascii="Times New Roman" w:eastAsia="標楷體" w:hAnsi="Times New Roman" w:cs="Times New Roman"/>
        </w:rPr>
        <w:t>起點、中點、終點</w:t>
      </w:r>
      <w:r w:rsidRPr="00C65EAF">
        <w:rPr>
          <w:rFonts w:ascii="Times New Roman" w:eastAsia="標楷體" w:hAnsi="Times New Roman" w:cs="Times New Roman"/>
        </w:rPr>
        <w:t>)</w:t>
      </w:r>
      <w:r w:rsidRPr="00C65EAF">
        <w:rPr>
          <w:rFonts w:ascii="Times New Roman" w:eastAsia="標楷體" w:hAnsi="Times New Roman" w:cs="Times New Roman"/>
        </w:rPr>
        <w:t>，可由時長調整評判中點次數</w:t>
      </w:r>
      <w:r w:rsidR="00CC3AD6" w:rsidRPr="00A05140">
        <w:rPr>
          <w:rFonts w:ascii="Times New Roman" w:eastAsia="標楷體" w:hAnsi="Times New Roman" w:cs="Times New Roman" w:hint="eastAsia"/>
          <w:kern w:val="0"/>
          <w:szCs w:val="24"/>
        </w:rPr>
        <w:t>收費範例請見</w:t>
      </w:r>
      <w:r w:rsidR="00CC3AD6" w:rsidRPr="00A05140">
        <w:rPr>
          <w:rFonts w:ascii="Times New Roman" w:eastAsia="標楷體" w:hAnsi="Times New Roman" w:cs="Times New Roman"/>
          <w:kern w:val="0"/>
          <w:szCs w:val="24"/>
        </w:rPr>
        <w:t xml:space="preserve"> </w:t>
      </w:r>
      <w:r w:rsidR="00CC3AD6" w:rsidRPr="00A05140">
        <w:rPr>
          <w:rFonts w:ascii="Times New Roman" w:eastAsia="標楷體" w:hAnsi="Times New Roman" w:cs="Times New Roman" w:hint="eastAsia"/>
          <w:kern w:val="0"/>
          <w:szCs w:val="24"/>
        </w:rPr>
        <w:t>【附件一】</w:t>
      </w:r>
    </w:p>
    <w:p w14:paraId="07CDC8AE" w14:textId="77777777" w:rsidR="00187CE9" w:rsidRDefault="00187CE9" w:rsidP="0063601F">
      <w:pPr>
        <w:rPr>
          <w:rFonts w:ascii="Times New Roman" w:eastAsia="標楷體" w:hAnsi="Times New Roman" w:cs="Times New Roman"/>
          <w:kern w:val="0"/>
          <w:szCs w:val="24"/>
        </w:rPr>
      </w:pPr>
    </w:p>
    <w:p w14:paraId="7A42AC07" w14:textId="3C0430B8" w:rsidR="00A05140" w:rsidRPr="00647975" w:rsidRDefault="00A05140" w:rsidP="0063601F">
      <w:pPr>
        <w:rPr>
          <w:rFonts w:ascii="Times New Roman" w:eastAsia="標楷體" w:hAnsi="Times New Roman" w:cs="Times New Roman"/>
          <w:kern w:val="0"/>
          <w:szCs w:val="24"/>
        </w:rPr>
      </w:pPr>
      <w:r w:rsidRPr="00AF42F8">
        <w:rPr>
          <w:rFonts w:ascii="Times New Roman" w:eastAsia="標楷體" w:hAnsi="Times New Roman" w:cs="Times New Roman" w:hint="eastAsia"/>
          <w:kern w:val="0"/>
          <w:szCs w:val="24"/>
        </w:rPr>
        <w:t>色差量測檢驗項目</w:t>
      </w:r>
      <w:r w:rsidR="00647975">
        <w:rPr>
          <w:rFonts w:ascii="Times New Roman" w:eastAsia="標楷體" w:hAnsi="Times New Roman" w:cs="Times New Roman" w:hint="eastAsia"/>
          <w:kern w:val="0"/>
          <w:szCs w:val="24"/>
        </w:rPr>
        <w:t>、塗料隔熱性能檢測、</w:t>
      </w:r>
      <w:r>
        <w:rPr>
          <w:rFonts w:ascii="Times New Roman" w:eastAsia="標楷體" w:hAnsi="Times New Roman" w:cs="Times New Roman" w:hint="eastAsia"/>
          <w:kern w:val="0"/>
          <w:szCs w:val="24"/>
        </w:rPr>
        <w:t>光學性能檢測項目</w:t>
      </w:r>
      <w:r w:rsidRPr="00AF42F8">
        <w:rPr>
          <w:rFonts w:ascii="Times New Roman" w:eastAsia="標楷體" w:hAnsi="Times New Roman" w:cs="Times New Roman" w:hint="eastAsia"/>
          <w:kern w:val="0"/>
          <w:szCs w:val="24"/>
        </w:rPr>
        <w:t>請見</w:t>
      </w:r>
      <w:r w:rsidRPr="00AF42F8">
        <w:rPr>
          <w:rFonts w:ascii="Times New Roman" w:eastAsia="標楷體" w:hAnsi="Times New Roman" w:cs="Times New Roman" w:hint="eastAsia"/>
          <w:kern w:val="0"/>
          <w:szCs w:val="24"/>
        </w:rPr>
        <w:t xml:space="preserve"> </w:t>
      </w:r>
      <w:r w:rsidRPr="00AF42F8">
        <w:rPr>
          <w:rFonts w:ascii="Times New Roman" w:eastAsia="標楷體" w:hAnsi="Times New Roman" w:cs="Times New Roman" w:hint="eastAsia"/>
          <w:kern w:val="0"/>
          <w:szCs w:val="24"/>
        </w:rPr>
        <w:t>【附件二】</w:t>
      </w:r>
    </w:p>
    <w:p w14:paraId="6B92B87D" w14:textId="77777777" w:rsidR="00CF4F3B" w:rsidRPr="00C65EAF" w:rsidRDefault="00CF4F3B" w:rsidP="003D2287">
      <w:pPr>
        <w:rPr>
          <w:rFonts w:ascii="Times New Roman" w:eastAsia="標楷體" w:hAnsi="Times New Roman" w:cs="Times New Roman"/>
        </w:rPr>
      </w:pPr>
    </w:p>
    <w:p w14:paraId="118C5F7A" w14:textId="6AD22D3E" w:rsidR="00CD101A" w:rsidRPr="00C65EAF" w:rsidRDefault="00CD101A" w:rsidP="00CD101A">
      <w:pPr>
        <w:jc w:val="both"/>
        <w:rPr>
          <w:rFonts w:ascii="Times New Roman" w:eastAsia="標楷體" w:hAnsi="Times New Roman" w:cs="Times New Roman"/>
          <w:bdr w:val="single" w:sz="4" w:space="0" w:color="auto"/>
        </w:rPr>
      </w:pPr>
      <w:r w:rsidRPr="00C65EAF">
        <w:rPr>
          <w:rFonts w:ascii="Times New Roman" w:eastAsia="標楷體" w:hAnsi="Times New Roman" w:cs="Times New Roman"/>
          <w:bdr w:val="single" w:sz="4" w:space="0" w:color="auto"/>
        </w:rPr>
        <w:t>委託測試注意事項</w:t>
      </w:r>
    </w:p>
    <w:p w14:paraId="1C1E8A7A" w14:textId="77777777" w:rsidR="00B135A8" w:rsidRPr="00C65EAF" w:rsidRDefault="00B135A8" w:rsidP="00CD101A">
      <w:pPr>
        <w:jc w:val="both"/>
        <w:rPr>
          <w:rFonts w:ascii="Times New Roman" w:eastAsia="標楷體" w:hAnsi="Times New Roman" w:cs="Times New Roman"/>
          <w:bdr w:val="single" w:sz="4" w:space="0" w:color="auto"/>
        </w:rPr>
      </w:pPr>
    </w:p>
    <w:p w14:paraId="773357B4" w14:textId="2907B00E" w:rsidR="00CD101A" w:rsidRPr="00C65EAF" w:rsidRDefault="00CD101A" w:rsidP="00CD101A">
      <w:pPr>
        <w:pStyle w:val="a3"/>
        <w:numPr>
          <w:ilvl w:val="0"/>
          <w:numId w:val="5"/>
        </w:numPr>
        <w:ind w:leftChars="0"/>
        <w:rPr>
          <w:rFonts w:ascii="Times New Roman" w:eastAsia="標楷體" w:hAnsi="Times New Roman" w:cs="Times New Roman"/>
        </w:rPr>
      </w:pPr>
      <w:r w:rsidRPr="00C65EAF">
        <w:rPr>
          <w:rFonts w:ascii="Times New Roman" w:eastAsia="標楷體" w:hAnsi="Times New Roman" w:cs="Times New Roman"/>
        </w:rPr>
        <w:t>請確實告知樣品</w:t>
      </w:r>
      <w:r w:rsidR="0063601F" w:rsidRPr="00C65EAF">
        <w:rPr>
          <w:rFonts w:ascii="Times New Roman" w:eastAsia="標楷體" w:hAnsi="Times New Roman" w:cs="Times New Roman"/>
        </w:rPr>
        <w:t>形式</w:t>
      </w:r>
      <w:r w:rsidRPr="00C65EAF">
        <w:rPr>
          <w:rFonts w:ascii="Times New Roman" w:eastAsia="標楷體" w:hAnsi="Times New Roman" w:cs="Times New Roman"/>
        </w:rPr>
        <w:t>，以調整參數為最佳化數據</w:t>
      </w:r>
      <w:r w:rsidR="00CF4F3B" w:rsidRPr="00C65EAF">
        <w:rPr>
          <w:rFonts w:ascii="Times New Roman" w:eastAsia="標楷體" w:hAnsi="Times New Roman" w:cs="Times New Roman"/>
        </w:rPr>
        <w:t>。</w:t>
      </w:r>
    </w:p>
    <w:p w14:paraId="0B8D540E" w14:textId="2F03E79D" w:rsidR="00CF4F3B" w:rsidRPr="00C65EAF" w:rsidRDefault="00CD101A" w:rsidP="00CF4F3B">
      <w:pPr>
        <w:pStyle w:val="a3"/>
        <w:numPr>
          <w:ilvl w:val="0"/>
          <w:numId w:val="5"/>
        </w:numPr>
        <w:ind w:leftChars="0"/>
        <w:rPr>
          <w:rFonts w:ascii="Times New Roman" w:eastAsia="標楷體" w:hAnsi="Times New Roman" w:cs="Times New Roman"/>
        </w:rPr>
      </w:pPr>
      <w:r w:rsidRPr="00C65EAF">
        <w:rPr>
          <w:rFonts w:ascii="Times New Roman" w:eastAsia="標楷體" w:hAnsi="Times New Roman" w:cs="Times New Roman"/>
        </w:rPr>
        <w:t>請確保</w:t>
      </w:r>
      <w:r w:rsidR="0063601F" w:rsidRPr="00C65EAF">
        <w:rPr>
          <w:rFonts w:ascii="Times New Roman" w:eastAsia="標楷體" w:hAnsi="Times New Roman" w:cs="Times New Roman"/>
        </w:rPr>
        <w:t>試件為完整平面</w:t>
      </w:r>
      <w:r w:rsidR="00CF4F3B" w:rsidRPr="00C65EAF">
        <w:rPr>
          <w:rFonts w:ascii="Times New Roman" w:eastAsia="標楷體" w:hAnsi="Times New Roman" w:cs="Times New Roman"/>
        </w:rPr>
        <w:t>。</w:t>
      </w:r>
    </w:p>
    <w:p w14:paraId="43D93818" w14:textId="6076FB40" w:rsidR="00C82752" w:rsidRPr="007C7249" w:rsidRDefault="00C82752" w:rsidP="00CF4F3B">
      <w:pPr>
        <w:pStyle w:val="a3"/>
        <w:numPr>
          <w:ilvl w:val="0"/>
          <w:numId w:val="5"/>
        </w:numPr>
        <w:ind w:leftChars="0"/>
        <w:rPr>
          <w:rFonts w:ascii="Times New Roman" w:eastAsia="標楷體" w:hAnsi="Times New Roman" w:cs="Times New Roman"/>
        </w:rPr>
      </w:pPr>
      <w:r w:rsidRPr="007C7249">
        <w:rPr>
          <w:rFonts w:ascii="Times New Roman" w:eastAsia="標楷體" w:hAnsi="Times New Roman" w:cs="Times New Roman"/>
        </w:rPr>
        <w:t>若為塗料材質需確認樣品已完全乾燥，不會因水滴浸濕而融化。</w:t>
      </w:r>
    </w:p>
    <w:p w14:paraId="26192A40" w14:textId="40AC212E" w:rsidR="00CF4F3B" w:rsidRPr="007C7249" w:rsidRDefault="00CF4F3B" w:rsidP="00CF4F3B">
      <w:pPr>
        <w:pStyle w:val="a3"/>
        <w:numPr>
          <w:ilvl w:val="0"/>
          <w:numId w:val="5"/>
        </w:numPr>
        <w:ind w:leftChars="0"/>
        <w:rPr>
          <w:rFonts w:ascii="Times New Roman" w:eastAsia="標楷體" w:hAnsi="Times New Roman" w:cs="Times New Roman"/>
        </w:rPr>
      </w:pPr>
      <w:r w:rsidRPr="007C7249">
        <w:rPr>
          <w:rFonts w:ascii="Times New Roman" w:eastAsia="標楷體" w:hAnsi="Times New Roman" w:cs="Times New Roman"/>
        </w:rPr>
        <w:t>如樣品型態</w:t>
      </w:r>
      <w:r w:rsidR="00DD41A8" w:rsidRPr="007C7249">
        <w:rPr>
          <w:rFonts w:ascii="Times New Roman" w:eastAsia="標楷體" w:hAnsi="Times New Roman" w:cs="Times New Roman"/>
        </w:rPr>
        <w:t>需</w:t>
      </w:r>
      <w:r w:rsidRPr="007C7249">
        <w:rPr>
          <w:rFonts w:ascii="Times New Roman" w:eastAsia="標楷體" w:hAnsi="Times New Roman" w:cs="Times New Roman"/>
        </w:rPr>
        <w:t>改變符合儀器量測</w:t>
      </w:r>
      <w:r w:rsidR="00DD41A8" w:rsidRPr="007C7249">
        <w:rPr>
          <w:rFonts w:ascii="Times New Roman" w:eastAsia="標楷體" w:hAnsi="Times New Roman" w:cs="Times New Roman"/>
        </w:rPr>
        <w:t>，</w:t>
      </w:r>
      <w:r w:rsidRPr="007C7249">
        <w:rPr>
          <w:rFonts w:ascii="Times New Roman" w:eastAsia="標楷體" w:hAnsi="Times New Roman" w:cs="Times New Roman"/>
        </w:rPr>
        <w:t>如</w:t>
      </w:r>
      <w:r w:rsidR="00AC4288" w:rsidRPr="007C7249">
        <w:rPr>
          <w:rFonts w:ascii="Times New Roman" w:eastAsia="標楷體" w:hAnsi="Times New Roman" w:cs="Times New Roman"/>
        </w:rPr>
        <w:t>：</w:t>
      </w:r>
      <w:r w:rsidRPr="007C7249">
        <w:rPr>
          <w:rFonts w:ascii="Times New Roman" w:eastAsia="標楷體" w:hAnsi="Times New Roman" w:cs="Times New Roman"/>
        </w:rPr>
        <w:t>裁切、</w:t>
      </w:r>
      <w:r w:rsidR="0063601F" w:rsidRPr="007C7249">
        <w:rPr>
          <w:rFonts w:ascii="Times New Roman" w:eastAsia="標楷體" w:hAnsi="Times New Roman" w:cs="Times New Roman"/>
        </w:rPr>
        <w:t>貼膜</w:t>
      </w:r>
      <w:r w:rsidR="00C82752" w:rsidRPr="007C7249">
        <w:rPr>
          <w:rFonts w:ascii="Times New Roman" w:eastAsia="標楷體" w:hAnsi="Times New Roman" w:cs="Times New Roman"/>
        </w:rPr>
        <w:t>，</w:t>
      </w:r>
      <w:r w:rsidRPr="007C7249">
        <w:rPr>
          <w:rFonts w:ascii="Times New Roman" w:eastAsia="標楷體" w:hAnsi="Times New Roman" w:cs="Times New Roman"/>
        </w:rPr>
        <w:t>請事先告知，或與實驗室人員協調實驗方式。</w:t>
      </w:r>
    </w:p>
    <w:p w14:paraId="6FACBE76" w14:textId="2DCD8252" w:rsidR="006E742B" w:rsidRPr="00C65EAF" w:rsidRDefault="00CF4F3B" w:rsidP="006E742B">
      <w:pPr>
        <w:pStyle w:val="a3"/>
        <w:numPr>
          <w:ilvl w:val="0"/>
          <w:numId w:val="5"/>
        </w:numPr>
        <w:ind w:leftChars="0"/>
        <w:rPr>
          <w:rFonts w:ascii="Times New Roman" w:eastAsia="標楷體" w:hAnsi="Times New Roman" w:cs="Times New Roman"/>
        </w:rPr>
      </w:pPr>
      <w:r w:rsidRPr="00C65EAF">
        <w:rPr>
          <w:rFonts w:ascii="Times New Roman" w:eastAsia="標楷體" w:hAnsi="Times New Roman" w:cs="Times New Roman"/>
        </w:rPr>
        <w:t>若樣品不符合規格，亦或是樣品非預期之無效量測，實驗人員會與委託方進行討論，最後決定</w:t>
      </w:r>
      <w:r w:rsidR="00DD41A8" w:rsidRPr="00C65EAF">
        <w:rPr>
          <w:rFonts w:ascii="Times New Roman" w:eastAsia="標楷體" w:hAnsi="Times New Roman" w:cs="Times New Roman"/>
        </w:rPr>
        <w:t>由</w:t>
      </w:r>
      <w:r w:rsidRPr="00C65EAF">
        <w:rPr>
          <w:rFonts w:ascii="Times New Roman" w:eastAsia="標楷體" w:hAnsi="Times New Roman" w:cs="Times New Roman"/>
        </w:rPr>
        <w:t>實驗人員判定，並保有退件之權利。</w:t>
      </w:r>
    </w:p>
    <w:p w14:paraId="7134E32D" w14:textId="6CE76688" w:rsidR="00CF4F3B" w:rsidRDefault="006E742B" w:rsidP="006E742B">
      <w:pPr>
        <w:pStyle w:val="a3"/>
        <w:numPr>
          <w:ilvl w:val="0"/>
          <w:numId w:val="5"/>
        </w:numPr>
        <w:ind w:leftChars="0"/>
        <w:rPr>
          <w:rFonts w:ascii="Times New Roman" w:eastAsia="標楷體" w:hAnsi="Times New Roman" w:cs="Times New Roman"/>
        </w:rPr>
      </w:pPr>
      <w:r w:rsidRPr="00C65EAF">
        <w:rPr>
          <w:rFonts w:ascii="Times New Roman" w:eastAsia="標楷體" w:hAnsi="Times New Roman" w:cs="Times New Roman"/>
        </w:rPr>
        <w:t>如有不確定是否可進行量測之樣品，請先連絡實驗人員確保實驗可行性。</w:t>
      </w:r>
    </w:p>
    <w:p w14:paraId="045562A6" w14:textId="7134410E" w:rsidR="00396795" w:rsidRPr="00396795" w:rsidRDefault="00396795" w:rsidP="00396795">
      <w:pPr>
        <w:pStyle w:val="a3"/>
        <w:numPr>
          <w:ilvl w:val="0"/>
          <w:numId w:val="5"/>
        </w:numPr>
        <w:ind w:leftChars="0"/>
        <w:rPr>
          <w:rFonts w:ascii="Times New Roman" w:eastAsia="標楷體" w:hAnsi="Times New Roman" w:cs="Times New Roman"/>
        </w:rPr>
      </w:pPr>
      <w:r>
        <w:rPr>
          <w:rFonts w:ascii="Times New Roman" w:eastAsia="標楷體" w:hAnsi="Times New Roman" w:cs="Times New Roman" w:hint="eastAsia"/>
        </w:rPr>
        <w:t>基本判次數為</w:t>
      </w:r>
      <w:r>
        <w:rPr>
          <w:rFonts w:ascii="Times New Roman" w:eastAsia="標楷體" w:hAnsi="Times New Roman" w:cs="Times New Roman" w:hint="eastAsia"/>
        </w:rPr>
        <w:t>3</w:t>
      </w:r>
      <w:r>
        <w:rPr>
          <w:rFonts w:ascii="Times New Roman" w:eastAsia="標楷體" w:hAnsi="Times New Roman" w:cs="Times New Roman" w:hint="eastAsia"/>
        </w:rPr>
        <w:t>次</w:t>
      </w:r>
      <w:r>
        <w:rPr>
          <w:rFonts w:ascii="Times New Roman" w:eastAsia="標楷體" w:hAnsi="Times New Roman" w:cs="Times New Roman" w:hint="eastAsia"/>
        </w:rPr>
        <w:t xml:space="preserve"> (</w:t>
      </w:r>
      <w:r>
        <w:rPr>
          <w:rFonts w:ascii="Times New Roman" w:eastAsia="標楷體" w:hAnsi="Times New Roman" w:cs="Times New Roman" w:hint="eastAsia"/>
        </w:rPr>
        <w:t>起點、中點、終點</w:t>
      </w:r>
      <w:r>
        <w:rPr>
          <w:rFonts w:ascii="Times New Roman" w:eastAsia="標楷體" w:hAnsi="Times New Roman" w:cs="Times New Roman" w:hint="eastAsia"/>
        </w:rPr>
        <w:t>)</w:t>
      </w:r>
      <w:r>
        <w:rPr>
          <w:rFonts w:ascii="Times New Roman" w:eastAsia="標楷體" w:hAnsi="Times New Roman" w:cs="Times New Roman" w:hint="eastAsia"/>
        </w:rPr>
        <w:t>，基本儀器運行時數為</w:t>
      </w:r>
      <w:r>
        <w:rPr>
          <w:rFonts w:ascii="Times New Roman" w:eastAsia="標楷體" w:hAnsi="Times New Roman" w:cs="Times New Roman" w:hint="eastAsia"/>
        </w:rPr>
        <w:t xml:space="preserve"> 250 </w:t>
      </w:r>
      <w:r>
        <w:rPr>
          <w:rFonts w:ascii="Times New Roman" w:eastAsia="標楷體" w:hAnsi="Times New Roman" w:cs="Times New Roman" w:hint="eastAsia"/>
        </w:rPr>
        <w:t>小時。</w:t>
      </w:r>
    </w:p>
    <w:p w14:paraId="666B1E07" w14:textId="76C7A4DE" w:rsidR="006E742B" w:rsidRPr="00C65EAF" w:rsidRDefault="006E742B" w:rsidP="006E742B">
      <w:pPr>
        <w:rPr>
          <w:rFonts w:ascii="Times New Roman" w:eastAsia="標楷體" w:hAnsi="Times New Roman" w:cs="Times New Roman"/>
        </w:rPr>
      </w:pPr>
    </w:p>
    <w:p w14:paraId="46022106" w14:textId="77777777" w:rsidR="00C82752" w:rsidRPr="00C65EAF" w:rsidRDefault="00C82752" w:rsidP="00C82752">
      <w:pPr>
        <w:jc w:val="both"/>
        <w:rPr>
          <w:rFonts w:ascii="Times New Roman" w:eastAsia="標楷體" w:hAnsi="Times New Roman" w:cs="Times New Roman"/>
          <w:bdr w:val="single" w:sz="4" w:space="0" w:color="auto"/>
        </w:rPr>
      </w:pPr>
      <w:r w:rsidRPr="00C65EAF">
        <w:rPr>
          <w:rFonts w:ascii="Times New Roman" w:eastAsia="標楷體" w:hAnsi="Times New Roman" w:cs="Times New Roman"/>
          <w:bdr w:val="single" w:sz="4" w:space="0" w:color="auto"/>
        </w:rPr>
        <w:t>常見樣品及實驗所需要尺寸與數量</w:t>
      </w:r>
    </w:p>
    <w:p w14:paraId="5AB9B812" w14:textId="77777777" w:rsidR="00C82752" w:rsidRPr="00C65EAF" w:rsidRDefault="00C82752" w:rsidP="00C82752">
      <w:pPr>
        <w:rPr>
          <w:rFonts w:ascii="Times New Roman" w:eastAsia="標楷體" w:hAnsi="Times New Roman" w:cs="Times New Roman"/>
        </w:rPr>
      </w:pPr>
    </w:p>
    <w:p w14:paraId="63CA5A04" w14:textId="06045207" w:rsidR="00C82752" w:rsidRPr="00C65EAF" w:rsidRDefault="00C82752" w:rsidP="00C82752">
      <w:pPr>
        <w:rPr>
          <w:rFonts w:ascii="Times New Roman" w:eastAsia="標楷體" w:hAnsi="Times New Roman" w:cs="Times New Roman"/>
          <w:b/>
          <w:bCs/>
        </w:rPr>
      </w:pPr>
      <w:r w:rsidRPr="00C65EAF">
        <w:rPr>
          <w:rFonts w:ascii="Times New Roman" w:eastAsia="標楷體" w:hAnsi="Times New Roman" w:cs="Times New Roman"/>
          <w:b/>
          <w:bCs/>
        </w:rPr>
        <w:t>塗料</w:t>
      </w:r>
      <w:r w:rsidR="003B32D5">
        <w:rPr>
          <w:rFonts w:ascii="Times New Roman" w:eastAsia="標楷體" w:hAnsi="Times New Roman" w:cs="Times New Roman" w:hint="eastAsia"/>
          <w:b/>
          <w:bCs/>
        </w:rPr>
        <w:t xml:space="preserve"> </w:t>
      </w:r>
      <w:r w:rsidRPr="00C65EAF">
        <w:rPr>
          <w:rFonts w:ascii="Times New Roman" w:eastAsia="標楷體" w:hAnsi="Times New Roman" w:cs="Times New Roman"/>
          <w:b/>
          <w:bCs/>
        </w:rPr>
        <w:t>+</w:t>
      </w:r>
      <w:r w:rsidR="003B32D5">
        <w:rPr>
          <w:rFonts w:ascii="Times New Roman" w:eastAsia="標楷體" w:hAnsi="Times New Roman" w:cs="Times New Roman"/>
          <w:b/>
          <w:bCs/>
        </w:rPr>
        <w:t xml:space="preserve"> </w:t>
      </w:r>
      <w:r w:rsidRPr="00C65EAF">
        <w:rPr>
          <w:rFonts w:ascii="Times New Roman" w:eastAsia="標楷體" w:hAnsi="Times New Roman" w:cs="Times New Roman"/>
          <w:b/>
          <w:bCs/>
        </w:rPr>
        <w:t>薄鐵片</w:t>
      </w:r>
      <w:r w:rsidR="003B32D5">
        <w:rPr>
          <w:rFonts w:ascii="Times New Roman" w:eastAsia="標楷體" w:hAnsi="Times New Roman" w:cs="Times New Roman"/>
          <w:b/>
          <w:bCs/>
        </w:rPr>
        <w:t>(</w:t>
      </w:r>
      <w:r w:rsidR="003B32D5">
        <w:rPr>
          <w:rFonts w:ascii="Times New Roman" w:eastAsia="標楷體" w:hAnsi="Times New Roman" w:cs="Times New Roman" w:hint="eastAsia"/>
          <w:b/>
          <w:bCs/>
        </w:rPr>
        <w:t>或可耐潮濕材質</w:t>
      </w:r>
      <w:r w:rsidR="003B32D5">
        <w:rPr>
          <w:rFonts w:ascii="Times New Roman" w:eastAsia="標楷體" w:hAnsi="Times New Roman" w:cs="Times New Roman" w:hint="eastAsia"/>
          <w:b/>
          <w:bCs/>
        </w:rPr>
        <w:t>)</w:t>
      </w:r>
      <w:r w:rsidRPr="00C65EAF">
        <w:rPr>
          <w:rFonts w:ascii="Times New Roman" w:eastAsia="標楷體" w:hAnsi="Times New Roman" w:cs="Times New Roman" w:hint="eastAsia"/>
          <w:b/>
          <w:bCs/>
        </w:rPr>
        <w:t xml:space="preserve"> </w:t>
      </w:r>
      <w:r w:rsidRPr="00C65EAF">
        <w:rPr>
          <w:rFonts w:ascii="Times New Roman" w:eastAsia="標楷體" w:hAnsi="Times New Roman" w:cs="Times New Roman"/>
        </w:rPr>
        <w:br/>
      </w:r>
      <w:r w:rsidRPr="00C65EAF">
        <w:rPr>
          <w:rFonts w:ascii="Times New Roman" w:eastAsia="標楷體" w:hAnsi="Times New Roman" w:cs="Times New Roman"/>
        </w:rPr>
        <w:t>尺寸</w:t>
      </w:r>
      <w:r w:rsidR="00AC4288">
        <w:rPr>
          <w:rFonts w:ascii="Times New Roman" w:eastAsia="標楷體" w:hAnsi="Times New Roman" w:cs="Times New Roman"/>
        </w:rPr>
        <w:t>：</w:t>
      </w:r>
      <w:r w:rsidRPr="00C65EAF">
        <w:rPr>
          <w:rFonts w:ascii="Times New Roman" w:eastAsia="標楷體" w:hAnsi="Times New Roman" w:cs="Times New Roman"/>
        </w:rPr>
        <w:t>長</w:t>
      </w:r>
      <w:r w:rsidRPr="00C65EAF">
        <w:rPr>
          <w:rFonts w:ascii="Times New Roman" w:eastAsia="標楷體" w:hAnsi="Times New Roman" w:cs="Times New Roman"/>
        </w:rPr>
        <w:t>x</w:t>
      </w:r>
      <w:r w:rsidRPr="00C65EAF">
        <w:rPr>
          <w:rFonts w:ascii="Times New Roman" w:eastAsia="標楷體" w:hAnsi="Times New Roman" w:cs="Times New Roman"/>
        </w:rPr>
        <w:t>寬</w:t>
      </w:r>
      <w:r w:rsidRPr="00C65EAF">
        <w:rPr>
          <w:rFonts w:ascii="Times New Roman" w:eastAsia="標楷體" w:hAnsi="Times New Roman" w:cs="Times New Roman"/>
        </w:rPr>
        <w:t xml:space="preserve"> 15.0 x 7.5 (cm)</w:t>
      </w:r>
      <w:r w:rsidRPr="00C65EAF">
        <w:rPr>
          <w:rFonts w:ascii="Times New Roman" w:eastAsia="標楷體" w:hAnsi="Times New Roman" w:cs="Times New Roman"/>
        </w:rPr>
        <w:t>，厚</w:t>
      </w:r>
      <w:r w:rsidRPr="00C65EAF">
        <w:rPr>
          <w:rFonts w:ascii="Times New Roman" w:eastAsia="標楷體" w:hAnsi="Times New Roman" w:cs="Times New Roman"/>
        </w:rPr>
        <w:t xml:space="preserve"> &lt; 1 cm</w:t>
      </w:r>
    </w:p>
    <w:p w14:paraId="52AD1C6D" w14:textId="77777777" w:rsidR="00C82752" w:rsidRPr="00E95F86" w:rsidRDefault="00C82752" w:rsidP="00C82752">
      <w:pPr>
        <w:rPr>
          <w:rFonts w:ascii="Times New Roman" w:eastAsia="標楷體" w:hAnsi="Times New Roman" w:cs="Times New Roman"/>
        </w:rPr>
      </w:pPr>
    </w:p>
    <w:p w14:paraId="23870382" w14:textId="0F166F0A" w:rsidR="0029635F" w:rsidRPr="00894CDA" w:rsidRDefault="00C82752" w:rsidP="00894CDA">
      <w:pPr>
        <w:rPr>
          <w:rFonts w:ascii="Times New Roman" w:eastAsia="標楷體" w:hAnsi="Times New Roman" w:cs="Times New Roman"/>
          <w:b/>
          <w:bCs/>
        </w:rPr>
      </w:pPr>
      <w:r w:rsidRPr="00C65EAF">
        <w:rPr>
          <w:rFonts w:ascii="Times New Roman" w:eastAsia="標楷體" w:hAnsi="Times New Roman" w:cs="Times New Roman"/>
          <w:b/>
          <w:bCs/>
        </w:rPr>
        <w:t>隔熱紙</w:t>
      </w:r>
      <w:r w:rsidR="003B32D5">
        <w:rPr>
          <w:rFonts w:ascii="Times New Roman" w:eastAsia="標楷體" w:hAnsi="Times New Roman" w:cs="Times New Roman" w:hint="eastAsia"/>
          <w:b/>
          <w:bCs/>
        </w:rPr>
        <w:t xml:space="preserve"> </w:t>
      </w:r>
      <w:r w:rsidRPr="00C65EAF">
        <w:rPr>
          <w:rFonts w:ascii="Times New Roman" w:eastAsia="標楷體" w:hAnsi="Times New Roman" w:cs="Times New Roman"/>
          <w:b/>
          <w:bCs/>
        </w:rPr>
        <w:t>+</w:t>
      </w:r>
      <w:r w:rsidR="003B32D5">
        <w:rPr>
          <w:rFonts w:ascii="Times New Roman" w:eastAsia="標楷體" w:hAnsi="Times New Roman" w:cs="Times New Roman"/>
          <w:b/>
          <w:bCs/>
        </w:rPr>
        <w:t xml:space="preserve"> </w:t>
      </w:r>
      <w:r w:rsidRPr="00C65EAF">
        <w:rPr>
          <w:rFonts w:ascii="Times New Roman" w:eastAsia="標楷體" w:hAnsi="Times New Roman" w:cs="Times New Roman"/>
          <w:b/>
          <w:bCs/>
        </w:rPr>
        <w:t>清玻璃</w:t>
      </w:r>
      <w:r w:rsidRPr="00C65EAF">
        <w:rPr>
          <w:rFonts w:ascii="Times New Roman" w:eastAsia="標楷體" w:hAnsi="Times New Roman" w:cs="Times New Roman"/>
        </w:rPr>
        <w:br/>
      </w:r>
      <w:r w:rsidRPr="00C65EAF">
        <w:rPr>
          <w:rFonts w:ascii="Times New Roman" w:eastAsia="標楷體" w:hAnsi="Times New Roman" w:cs="Times New Roman"/>
        </w:rPr>
        <w:t>尺寸</w:t>
      </w:r>
      <w:r w:rsidR="00AC4288">
        <w:rPr>
          <w:rFonts w:ascii="Times New Roman" w:eastAsia="標楷體" w:hAnsi="Times New Roman" w:cs="Times New Roman"/>
        </w:rPr>
        <w:t>：</w:t>
      </w:r>
      <w:r w:rsidRPr="00C65EAF">
        <w:rPr>
          <w:rFonts w:ascii="Times New Roman" w:eastAsia="標楷體" w:hAnsi="Times New Roman" w:cs="Times New Roman"/>
        </w:rPr>
        <w:t>長</w:t>
      </w:r>
      <w:r w:rsidRPr="00C65EAF">
        <w:rPr>
          <w:rFonts w:ascii="Times New Roman" w:eastAsia="標楷體" w:hAnsi="Times New Roman" w:cs="Times New Roman"/>
        </w:rPr>
        <w:t>x</w:t>
      </w:r>
      <w:r w:rsidRPr="00C65EAF">
        <w:rPr>
          <w:rFonts w:ascii="Times New Roman" w:eastAsia="標楷體" w:hAnsi="Times New Roman" w:cs="Times New Roman"/>
        </w:rPr>
        <w:t>寬</w:t>
      </w:r>
      <w:r w:rsidRPr="00C65EAF">
        <w:rPr>
          <w:rFonts w:ascii="Times New Roman" w:eastAsia="標楷體" w:hAnsi="Times New Roman" w:cs="Times New Roman"/>
        </w:rPr>
        <w:t xml:space="preserve"> 15.0 x 7.5 (cm)</w:t>
      </w:r>
      <w:r w:rsidRPr="00C65EAF">
        <w:rPr>
          <w:rFonts w:ascii="Times New Roman" w:eastAsia="標楷體" w:hAnsi="Times New Roman" w:cs="Times New Roman"/>
        </w:rPr>
        <w:t>，</w:t>
      </w:r>
      <w:r w:rsidR="00396795" w:rsidRPr="00C65EAF">
        <w:rPr>
          <w:rFonts w:ascii="Times New Roman" w:eastAsia="標楷體" w:hAnsi="Times New Roman" w:cs="Times New Roman"/>
        </w:rPr>
        <w:t>厚</w:t>
      </w:r>
      <w:r w:rsidR="00396795" w:rsidRPr="00C65EAF">
        <w:rPr>
          <w:rFonts w:ascii="Times New Roman" w:eastAsia="標楷體" w:hAnsi="Times New Roman" w:cs="Times New Roman"/>
        </w:rPr>
        <w:t xml:space="preserve"> </w:t>
      </w:r>
      <w:r w:rsidR="00A73C94">
        <w:rPr>
          <w:rFonts w:ascii="Times New Roman" w:eastAsia="標楷體" w:hAnsi="Times New Roman" w:cs="Times New Roman"/>
        </w:rPr>
        <w:t>&lt; 1</w:t>
      </w:r>
      <w:r w:rsidR="00396795" w:rsidRPr="00C65EAF">
        <w:rPr>
          <w:rFonts w:ascii="Times New Roman" w:eastAsia="標楷體" w:hAnsi="Times New Roman" w:cs="Times New Roman"/>
        </w:rPr>
        <w:t xml:space="preserve"> cm</w:t>
      </w:r>
    </w:p>
    <w:p w14:paraId="0E0EF8C1" w14:textId="09FB4F70" w:rsidR="003D2287" w:rsidRDefault="003D2287" w:rsidP="00396795">
      <w:pPr>
        <w:widowControl/>
        <w:rPr>
          <w:rFonts w:ascii="Times New Roman" w:eastAsia="標楷體" w:hAnsi="Times New Roman" w:cs="Times New Roman"/>
          <w:bdr w:val="single" w:sz="4" w:space="0" w:color="auto"/>
        </w:rPr>
      </w:pPr>
      <w:r w:rsidRPr="00C65EAF">
        <w:rPr>
          <w:rFonts w:ascii="Times New Roman" w:eastAsia="標楷體" w:hAnsi="Times New Roman" w:cs="Times New Roman"/>
          <w:bdr w:val="single" w:sz="4" w:space="0" w:color="auto"/>
        </w:rPr>
        <w:lastRenderedPageBreak/>
        <w:t>儀器說明</w:t>
      </w:r>
    </w:p>
    <w:p w14:paraId="09232A99" w14:textId="77777777" w:rsidR="00894CDA" w:rsidRPr="00C65EAF" w:rsidRDefault="00894CDA" w:rsidP="00396795">
      <w:pPr>
        <w:widowControl/>
        <w:rPr>
          <w:rFonts w:ascii="Times New Roman" w:eastAsia="標楷體" w:hAnsi="Times New Roman" w:cs="Times New Roman"/>
          <w:bdr w:val="single" w:sz="4" w:space="0" w:color="auto"/>
        </w:rPr>
      </w:pPr>
    </w:p>
    <w:p w14:paraId="5EE9A5DB" w14:textId="0518D25B" w:rsidR="00814146" w:rsidRPr="00C65EAF" w:rsidRDefault="000927FF" w:rsidP="000927FF">
      <w:pPr>
        <w:pStyle w:val="a3"/>
        <w:numPr>
          <w:ilvl w:val="0"/>
          <w:numId w:val="10"/>
        </w:numPr>
        <w:ind w:leftChars="0"/>
        <w:jc w:val="both"/>
        <w:rPr>
          <w:rFonts w:ascii="Times New Roman" w:eastAsia="標楷體" w:hAnsi="Times New Roman" w:cs="Times New Roman"/>
        </w:rPr>
      </w:pPr>
      <w:r w:rsidRPr="00C65EAF">
        <w:rPr>
          <w:rFonts w:ascii="Times New Roman" w:eastAsia="標楷體" w:hAnsi="Times New Roman" w:cs="Times New Roman"/>
        </w:rPr>
        <w:t xml:space="preserve">QUV </w:t>
      </w:r>
      <w:r w:rsidRPr="00C65EAF">
        <w:rPr>
          <w:rFonts w:ascii="Times New Roman" w:eastAsia="標楷體" w:hAnsi="Times New Roman" w:cs="Times New Roman"/>
        </w:rPr>
        <w:t>紫外光耐候試驗機</w:t>
      </w:r>
      <w:r w:rsidRPr="00C65EAF">
        <w:rPr>
          <w:rFonts w:ascii="Times New Roman" w:eastAsia="標楷體" w:hAnsi="Times New Roman" w:cs="Times New Roman"/>
        </w:rPr>
        <w:t>QUV Accelerated Weathering Testers</w:t>
      </w:r>
    </w:p>
    <w:p w14:paraId="1EDED645" w14:textId="77777777" w:rsidR="000927FF" w:rsidRPr="00C65EAF" w:rsidRDefault="000927FF" w:rsidP="00C00CEF">
      <w:pPr>
        <w:jc w:val="both"/>
        <w:rPr>
          <w:rFonts w:ascii="Times New Roman" w:eastAsia="標楷體" w:hAnsi="Times New Roman" w:cs="Times New Roman"/>
        </w:rPr>
      </w:pPr>
    </w:p>
    <w:p w14:paraId="2EC77380" w14:textId="4DDB7BA3" w:rsidR="00B81502" w:rsidRPr="00C65EAF" w:rsidRDefault="00B81502" w:rsidP="00B81502">
      <w:pPr>
        <w:jc w:val="both"/>
        <w:rPr>
          <w:rFonts w:ascii="Times New Roman" w:eastAsia="標楷體" w:hAnsi="Times New Roman" w:cs="Times New Roman"/>
          <w:b/>
          <w:bCs/>
          <w:u w:val="single"/>
        </w:rPr>
      </w:pPr>
      <w:r w:rsidRPr="00C65EAF">
        <w:rPr>
          <w:rFonts w:ascii="Times New Roman" w:eastAsia="標楷體" w:hAnsi="Times New Roman" w:cs="Times New Roman"/>
          <w:b/>
          <w:bCs/>
          <w:u w:val="single"/>
        </w:rPr>
        <w:t>實驗方法</w:t>
      </w:r>
      <w:r w:rsidR="00AC4288">
        <w:rPr>
          <w:rFonts w:ascii="Times New Roman" w:eastAsia="標楷體" w:hAnsi="Times New Roman" w:cs="Times New Roman"/>
          <w:b/>
          <w:bCs/>
          <w:u w:val="single"/>
        </w:rPr>
        <w:t>：</w:t>
      </w:r>
    </w:p>
    <w:p w14:paraId="37CB3780" w14:textId="52A24F0C" w:rsidR="00B81502" w:rsidRPr="00C65EAF" w:rsidRDefault="00B81502" w:rsidP="00B81502">
      <w:pPr>
        <w:jc w:val="both"/>
        <w:rPr>
          <w:rFonts w:ascii="Times New Roman" w:eastAsia="標楷體" w:hAnsi="Times New Roman" w:cs="Times New Roman"/>
        </w:rPr>
      </w:pPr>
      <w:r w:rsidRPr="00C65EAF">
        <w:rPr>
          <w:rFonts w:ascii="Times New Roman" w:eastAsia="標楷體" w:hAnsi="Times New Roman" w:cs="Times New Roman"/>
        </w:rPr>
        <w:t>ASTM G154 -16 (Cycle 1) (Standard Practice for Operating Fluorescent Ultraviolet (UV) Lamp Apparatus for Exposure of Nonmetallic Materials)</w:t>
      </w:r>
    </w:p>
    <w:p w14:paraId="37BF6809" w14:textId="77777777" w:rsidR="00B81502" w:rsidRPr="00C65EAF" w:rsidRDefault="00B81502" w:rsidP="00B81502">
      <w:pPr>
        <w:jc w:val="both"/>
        <w:rPr>
          <w:rFonts w:ascii="Times New Roman" w:eastAsia="標楷體" w:hAnsi="Times New Roman" w:cs="Times New Roman"/>
        </w:rPr>
      </w:pPr>
    </w:p>
    <w:p w14:paraId="71E33ABE" w14:textId="530966D3" w:rsidR="00B81502" w:rsidRPr="00C65EAF" w:rsidRDefault="00B81502" w:rsidP="00B81502">
      <w:pPr>
        <w:jc w:val="both"/>
        <w:rPr>
          <w:rFonts w:ascii="Times New Roman" w:eastAsia="標楷體" w:hAnsi="Times New Roman" w:cs="Times New Roman"/>
          <w:b/>
          <w:bCs/>
          <w:u w:val="single"/>
        </w:rPr>
      </w:pPr>
      <w:r w:rsidRPr="00C65EAF">
        <w:rPr>
          <w:rFonts w:ascii="Times New Roman" w:eastAsia="標楷體" w:hAnsi="Times New Roman" w:cs="Times New Roman"/>
          <w:b/>
          <w:bCs/>
          <w:u w:val="single"/>
        </w:rPr>
        <w:t>實驗說明</w:t>
      </w:r>
      <w:r w:rsidR="00AC4288">
        <w:rPr>
          <w:rFonts w:ascii="Times New Roman" w:eastAsia="標楷體" w:hAnsi="Times New Roman" w:cs="Times New Roman"/>
          <w:b/>
          <w:bCs/>
          <w:u w:val="single"/>
        </w:rPr>
        <w:t>：</w:t>
      </w:r>
    </w:p>
    <w:p w14:paraId="12D5D326" w14:textId="2ABA9D6C" w:rsidR="00B81502" w:rsidRPr="00C65EAF" w:rsidRDefault="00B81502" w:rsidP="00B81502">
      <w:pPr>
        <w:jc w:val="both"/>
        <w:rPr>
          <w:rFonts w:ascii="Times New Roman" w:eastAsia="標楷體" w:hAnsi="Times New Roman" w:cs="Times New Roman"/>
        </w:rPr>
      </w:pPr>
      <w:r w:rsidRPr="00C65EAF">
        <w:rPr>
          <w:rFonts w:ascii="Times New Roman" w:eastAsia="標楷體" w:hAnsi="Times New Roman" w:cs="Times New Roman"/>
        </w:rPr>
        <w:t>利用短波紫外光來加速模擬太陽紫外線照射造成曝露在戶外的耐用材料的光降解過程並真實地再現由陽光造成的物理性能損傷。</w:t>
      </w:r>
      <w:r w:rsidRPr="00C65EAF">
        <w:rPr>
          <w:rFonts w:ascii="Times New Roman" w:eastAsia="標楷體" w:hAnsi="Times New Roman" w:cs="Times New Roman"/>
        </w:rPr>
        <w:t>QUV</w:t>
      </w:r>
      <w:r w:rsidRPr="00C65EAF">
        <w:rPr>
          <w:rFonts w:ascii="Times New Roman" w:eastAsia="標楷體" w:hAnsi="Times New Roman" w:cs="Times New Roman"/>
        </w:rPr>
        <w:t>紫外光加速老化試驗機的冷凝系統也能夠真實的模擬戶外潮濕的影響。</w:t>
      </w:r>
    </w:p>
    <w:p w14:paraId="7702B58A" w14:textId="77777777" w:rsidR="00B81502" w:rsidRPr="00C65EAF" w:rsidRDefault="00B81502" w:rsidP="00B81502">
      <w:pPr>
        <w:jc w:val="both"/>
        <w:rPr>
          <w:rFonts w:ascii="Times New Roman" w:eastAsia="標楷體" w:hAnsi="Times New Roman" w:cs="Times New Roman"/>
        </w:rPr>
      </w:pPr>
    </w:p>
    <w:p w14:paraId="301221F0" w14:textId="45AC0669" w:rsidR="00B81502" w:rsidRPr="00C65EAF" w:rsidRDefault="00B81502" w:rsidP="00B81502">
      <w:pPr>
        <w:jc w:val="both"/>
        <w:rPr>
          <w:rFonts w:ascii="Times New Roman" w:eastAsia="標楷體" w:hAnsi="Times New Roman" w:cs="Times New Roman"/>
          <w:b/>
          <w:bCs/>
          <w:u w:val="single"/>
        </w:rPr>
      </w:pPr>
      <w:r w:rsidRPr="00C65EAF">
        <w:rPr>
          <w:rFonts w:ascii="Times New Roman" w:eastAsia="標楷體" w:hAnsi="Times New Roman" w:cs="Times New Roman"/>
          <w:b/>
          <w:bCs/>
          <w:u w:val="single"/>
        </w:rPr>
        <w:t>實驗</w:t>
      </w:r>
      <w:r w:rsidR="000927FF" w:rsidRPr="00C65EAF">
        <w:rPr>
          <w:rFonts w:ascii="Times New Roman" w:eastAsia="標楷體" w:hAnsi="Times New Roman" w:cs="Times New Roman"/>
          <w:b/>
          <w:bCs/>
          <w:u w:val="single"/>
        </w:rPr>
        <w:t>條件</w:t>
      </w:r>
      <w:r w:rsidR="00AC4288">
        <w:rPr>
          <w:rFonts w:ascii="Times New Roman" w:eastAsia="標楷體" w:hAnsi="Times New Roman" w:cs="Times New Roman"/>
          <w:b/>
          <w:bCs/>
          <w:u w:val="single"/>
        </w:rPr>
        <w:t>：</w:t>
      </w:r>
    </w:p>
    <w:p w14:paraId="05B9444F" w14:textId="77777777" w:rsidR="000927FF" w:rsidRPr="00C65EAF" w:rsidRDefault="000927FF" w:rsidP="000927FF">
      <w:pPr>
        <w:pStyle w:val="a3"/>
        <w:ind w:leftChars="0" w:left="0"/>
        <w:rPr>
          <w:rFonts w:ascii="Times New Roman" w:eastAsia="標楷體" w:hAnsi="Times New Roman" w:cs="Times New Roman"/>
        </w:rPr>
      </w:pPr>
      <w:r w:rsidRPr="00C65EAF">
        <w:rPr>
          <w:rFonts w:ascii="Times New Roman" w:eastAsia="標楷體" w:hAnsi="Times New Roman" w:cs="Times New Roman"/>
        </w:rPr>
        <w:t>燈管：</w:t>
      </w:r>
      <w:r w:rsidRPr="00C65EAF">
        <w:rPr>
          <w:rFonts w:ascii="Times New Roman" w:eastAsia="標楷體" w:hAnsi="Times New Roman" w:cs="Times New Roman"/>
        </w:rPr>
        <w:t xml:space="preserve">UVA-340 </w:t>
      </w:r>
    </w:p>
    <w:p w14:paraId="2F7E388F" w14:textId="658F0947" w:rsidR="000927FF" w:rsidRPr="00C65EAF" w:rsidRDefault="000927FF" w:rsidP="000927FF">
      <w:pPr>
        <w:pStyle w:val="a3"/>
        <w:ind w:leftChars="0" w:left="0"/>
        <w:rPr>
          <w:rFonts w:ascii="Times New Roman" w:eastAsia="標楷體" w:hAnsi="Times New Roman" w:cs="Times New Roman"/>
        </w:rPr>
      </w:pPr>
      <w:r w:rsidRPr="00C65EAF">
        <w:rPr>
          <w:rFonts w:ascii="Times New Roman" w:eastAsia="標楷體" w:hAnsi="Times New Roman" w:cs="Times New Roman"/>
        </w:rPr>
        <w:t>照射能量：</w:t>
      </w:r>
      <w:r w:rsidRPr="00C65EAF">
        <w:rPr>
          <w:rFonts w:ascii="Times New Roman" w:eastAsia="標楷體" w:hAnsi="Times New Roman" w:cs="Times New Roman"/>
        </w:rPr>
        <w:t>0.89</w:t>
      </w:r>
      <w:r w:rsidR="00F233E0">
        <w:rPr>
          <w:rFonts w:ascii="Times New Roman" w:eastAsia="標楷體" w:hAnsi="Times New Roman" w:cs="Times New Roman" w:hint="eastAsia"/>
        </w:rPr>
        <w:t xml:space="preserve"> </w:t>
      </w:r>
      <w:r w:rsidRPr="00C65EAF">
        <w:rPr>
          <w:rFonts w:ascii="Times New Roman" w:eastAsia="標楷體" w:hAnsi="Times New Roman" w:cs="Times New Roman"/>
        </w:rPr>
        <w:t>W/m</w:t>
      </w:r>
      <w:r w:rsidRPr="00C65EAF">
        <w:rPr>
          <w:rFonts w:ascii="Times New Roman" w:eastAsia="標楷體" w:hAnsi="Times New Roman" w:cs="Times New Roman"/>
          <w:vertAlign w:val="superscript"/>
        </w:rPr>
        <w:t>2</w:t>
      </w:r>
      <w:r w:rsidR="00725AE8" w:rsidRPr="00C65EAF">
        <w:rPr>
          <w:rFonts w:ascii="Times New Roman" w:eastAsia="標楷體" w:hAnsi="Times New Roman" w:cs="Times New Roman"/>
        </w:rPr>
        <w:t xml:space="preserve">, </w:t>
      </w:r>
      <w:r w:rsidR="00725AE8" w:rsidRPr="00C65EAF">
        <w:rPr>
          <w:rFonts w:ascii="Times New Roman" w:eastAsia="標楷體" w:hAnsi="Times New Roman" w:cs="Times New Roman"/>
        </w:rPr>
        <w:t>波長</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 xml:space="preserve">340 nm </w:t>
      </w:r>
    </w:p>
    <w:p w14:paraId="184C7FB9" w14:textId="77777777" w:rsidR="000927FF" w:rsidRPr="00C65EAF" w:rsidRDefault="000927FF" w:rsidP="000927FF">
      <w:pPr>
        <w:pStyle w:val="a3"/>
        <w:ind w:leftChars="0" w:left="0"/>
        <w:rPr>
          <w:rFonts w:ascii="Times New Roman" w:eastAsia="標楷體" w:hAnsi="Times New Roman" w:cs="Times New Roman"/>
        </w:rPr>
      </w:pPr>
      <w:r w:rsidRPr="00C65EAF">
        <w:rPr>
          <w:rFonts w:ascii="Times New Roman" w:eastAsia="標楷體" w:hAnsi="Times New Roman" w:cs="Times New Roman"/>
        </w:rPr>
        <w:t>每一循環條件</w:t>
      </w:r>
      <w:r w:rsidRPr="00C65EAF">
        <w:rPr>
          <w:rFonts w:ascii="Times New Roman" w:eastAsia="標楷體" w:hAnsi="Times New Roman" w:cs="Times New Roman"/>
        </w:rPr>
        <w:t>(Exposure cycle)</w:t>
      </w:r>
      <w:r w:rsidRPr="00C65EAF">
        <w:rPr>
          <w:rFonts w:ascii="Times New Roman" w:eastAsia="標楷體" w:hAnsi="Times New Roman" w:cs="Times New Roman"/>
        </w:rPr>
        <w:t>：</w:t>
      </w:r>
    </w:p>
    <w:p w14:paraId="49CC9168" w14:textId="551FE024" w:rsidR="000927FF" w:rsidRPr="00C65EAF" w:rsidRDefault="000927FF" w:rsidP="000927FF">
      <w:pPr>
        <w:pStyle w:val="a3"/>
        <w:numPr>
          <w:ilvl w:val="0"/>
          <w:numId w:val="9"/>
        </w:numPr>
        <w:ind w:leftChars="0" w:left="0" w:rightChars="-57" w:right="-137" w:firstLine="0"/>
        <w:rPr>
          <w:rFonts w:ascii="Times New Roman" w:eastAsia="標楷體" w:hAnsi="Times New Roman" w:cs="Times New Roman"/>
        </w:rPr>
      </w:pPr>
      <w:r w:rsidRPr="00C65EAF">
        <w:rPr>
          <w:rFonts w:ascii="Times New Roman" w:eastAsia="標楷體" w:hAnsi="Times New Roman" w:cs="Times New Roman"/>
        </w:rPr>
        <w:t>8</w:t>
      </w:r>
      <w:r w:rsidRPr="00C65EAF">
        <w:rPr>
          <w:rFonts w:ascii="Times New Roman" w:eastAsia="標楷體" w:hAnsi="Times New Roman" w:cs="Times New Roman"/>
        </w:rPr>
        <w:t>小時照光；黑板溫度：</w:t>
      </w:r>
      <w:r w:rsidRPr="00C65EAF">
        <w:rPr>
          <w:rFonts w:ascii="Times New Roman" w:eastAsia="標楷體" w:hAnsi="Times New Roman" w:cs="Times New Roman"/>
        </w:rPr>
        <w:t>60</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 xml:space="preserve">3 ℃; </w:t>
      </w:r>
    </w:p>
    <w:p w14:paraId="47F31B45" w14:textId="1900F767" w:rsidR="000927FF" w:rsidRPr="00C65EAF" w:rsidRDefault="000927FF" w:rsidP="000927FF">
      <w:pPr>
        <w:pStyle w:val="a3"/>
        <w:numPr>
          <w:ilvl w:val="0"/>
          <w:numId w:val="9"/>
        </w:numPr>
        <w:ind w:leftChars="0" w:left="0" w:rightChars="-57" w:right="-137" w:firstLine="0"/>
        <w:rPr>
          <w:rFonts w:ascii="Times New Roman" w:eastAsia="標楷體" w:hAnsi="Times New Roman" w:cs="Times New Roman"/>
        </w:rPr>
      </w:pPr>
      <w:r w:rsidRPr="00C65EAF">
        <w:rPr>
          <w:rFonts w:ascii="Times New Roman" w:eastAsia="標楷體" w:hAnsi="Times New Roman" w:cs="Times New Roman"/>
        </w:rPr>
        <w:t>4</w:t>
      </w:r>
      <w:r w:rsidRPr="00C65EAF">
        <w:rPr>
          <w:rFonts w:ascii="Times New Roman" w:eastAsia="標楷體" w:hAnsi="Times New Roman" w:cs="Times New Roman"/>
        </w:rPr>
        <w:t>小時冷凝；黑板溫度：</w:t>
      </w:r>
      <w:r w:rsidRPr="00C65EAF">
        <w:rPr>
          <w:rFonts w:ascii="Times New Roman" w:eastAsia="標楷體" w:hAnsi="Times New Roman" w:cs="Times New Roman"/>
        </w:rPr>
        <w:t>50</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3 ℃;</w:t>
      </w:r>
    </w:p>
    <w:p w14:paraId="4647410E" w14:textId="3697861C" w:rsidR="00814146" w:rsidRPr="00C65EAF" w:rsidRDefault="00814146" w:rsidP="00C00CEF">
      <w:pPr>
        <w:jc w:val="both"/>
        <w:rPr>
          <w:rFonts w:ascii="Times New Roman" w:eastAsia="標楷體" w:hAnsi="Times New Roman" w:cs="Times New Roman"/>
          <w:bdr w:val="single" w:sz="4" w:space="0" w:color="auto"/>
        </w:rPr>
      </w:pPr>
    </w:p>
    <w:p w14:paraId="579B221A" w14:textId="3B63E061" w:rsidR="000927FF" w:rsidRPr="00C65EAF" w:rsidRDefault="000927FF" w:rsidP="000927FF">
      <w:pPr>
        <w:rPr>
          <w:rFonts w:ascii="Times New Roman" w:eastAsia="標楷體" w:hAnsi="Times New Roman" w:cs="Times New Roman"/>
          <w:b/>
          <w:bCs/>
          <w:u w:val="single"/>
        </w:rPr>
      </w:pPr>
      <w:r w:rsidRPr="00C65EAF">
        <w:rPr>
          <w:rFonts w:ascii="Times New Roman" w:eastAsia="標楷體" w:hAnsi="Times New Roman" w:cs="Times New Roman"/>
          <w:b/>
          <w:bCs/>
          <w:u w:val="single"/>
        </w:rPr>
        <w:t>接受量測樣品材質</w:t>
      </w:r>
      <w:r w:rsidR="00AC4288">
        <w:rPr>
          <w:rFonts w:ascii="Times New Roman" w:eastAsia="標楷體" w:hAnsi="Times New Roman" w:cs="Times New Roman"/>
          <w:b/>
          <w:bCs/>
          <w:u w:val="single"/>
        </w:rPr>
        <w:t>：</w:t>
      </w:r>
    </w:p>
    <w:p w14:paraId="75781217" w14:textId="6D45C342" w:rsidR="000927FF" w:rsidRPr="00C65EAF" w:rsidRDefault="000927FF" w:rsidP="000927FF">
      <w:pPr>
        <w:rPr>
          <w:rFonts w:ascii="Times New Roman" w:eastAsia="標楷體" w:hAnsi="Times New Roman" w:cs="Times New Roman"/>
        </w:rPr>
      </w:pPr>
      <w:r w:rsidRPr="00C65EAF">
        <w:rPr>
          <w:rFonts w:ascii="Times New Roman" w:eastAsia="標楷體" w:hAnsi="Times New Roman" w:cs="Times New Roman"/>
        </w:rPr>
        <w:t>大多數均質材料、複合材、塑膠聚合物</w:t>
      </w:r>
      <w:r w:rsidRPr="00C65EAF">
        <w:rPr>
          <w:rFonts w:ascii="Times New Roman" w:eastAsia="標楷體" w:hAnsi="Times New Roman" w:cs="Times New Roman"/>
        </w:rPr>
        <w:t xml:space="preserve"> (</w:t>
      </w:r>
      <w:r w:rsidRPr="00C65EAF">
        <w:rPr>
          <w:rFonts w:ascii="Times New Roman" w:eastAsia="標楷體" w:hAnsi="Times New Roman" w:cs="Times New Roman"/>
        </w:rPr>
        <w:t>不吸水</w:t>
      </w:r>
      <w:r w:rsidRPr="00C65EAF">
        <w:rPr>
          <w:rFonts w:ascii="Times New Roman" w:eastAsia="標楷體" w:hAnsi="Times New Roman" w:cs="Times New Roman"/>
        </w:rPr>
        <w:t>)</w:t>
      </w:r>
      <w:r w:rsidRPr="00C65EAF">
        <w:rPr>
          <w:rFonts w:ascii="Times New Roman" w:eastAsia="標楷體" w:hAnsi="Times New Roman" w:cs="Times New Roman"/>
        </w:rPr>
        <w:t>、玻璃、陶瓷、塗料</w:t>
      </w:r>
      <w:r w:rsidRPr="00C65EAF">
        <w:rPr>
          <w:rFonts w:ascii="Times New Roman" w:eastAsia="標楷體" w:hAnsi="Times New Roman" w:cs="Times New Roman"/>
        </w:rPr>
        <w:t xml:space="preserve"> (</w:t>
      </w:r>
      <w:r w:rsidRPr="00C65EAF">
        <w:rPr>
          <w:rFonts w:ascii="Times New Roman" w:eastAsia="標楷體" w:hAnsi="Times New Roman" w:cs="Times New Roman"/>
        </w:rPr>
        <w:t>不</w:t>
      </w:r>
      <w:r w:rsidR="00815696">
        <w:rPr>
          <w:rFonts w:ascii="Times New Roman" w:eastAsia="標楷體" w:hAnsi="Times New Roman" w:cs="Times New Roman" w:hint="eastAsia"/>
        </w:rPr>
        <w:t>溶</w:t>
      </w:r>
      <w:r w:rsidRPr="00C65EAF">
        <w:rPr>
          <w:rFonts w:ascii="Times New Roman" w:eastAsia="標楷體" w:hAnsi="Times New Roman" w:cs="Times New Roman"/>
        </w:rPr>
        <w:t>水、乾燥</w:t>
      </w:r>
      <w:r w:rsidRPr="00C65EAF">
        <w:rPr>
          <w:rFonts w:ascii="Times New Roman" w:eastAsia="標楷體" w:hAnsi="Times New Roman" w:cs="Times New Roman"/>
        </w:rPr>
        <w:t>)</w:t>
      </w:r>
      <w:r w:rsidRPr="00C65EAF">
        <w:rPr>
          <w:rFonts w:ascii="Times New Roman" w:eastAsia="標楷體" w:hAnsi="Times New Roman" w:cs="Times New Roman"/>
        </w:rPr>
        <w:t>、發泡材料、石材、磁磚、水泥塊。</w:t>
      </w:r>
    </w:p>
    <w:p w14:paraId="6E00B9B5" w14:textId="2CE15748" w:rsidR="00814146" w:rsidRPr="00C65EAF" w:rsidRDefault="00814146" w:rsidP="00C00CEF">
      <w:pPr>
        <w:jc w:val="both"/>
        <w:rPr>
          <w:rFonts w:ascii="Times New Roman" w:eastAsia="標楷體" w:hAnsi="Times New Roman" w:cs="Times New Roman"/>
          <w:bdr w:val="single" w:sz="4" w:space="0" w:color="auto"/>
        </w:rPr>
      </w:pPr>
    </w:p>
    <w:p w14:paraId="59D10A17" w14:textId="01A3BF2F" w:rsidR="000927FF" w:rsidRPr="00C65EAF" w:rsidRDefault="000927FF" w:rsidP="000927FF">
      <w:pPr>
        <w:rPr>
          <w:rFonts w:ascii="Times New Roman" w:eastAsia="標楷體" w:hAnsi="Times New Roman" w:cs="Times New Roman"/>
          <w:b/>
          <w:bCs/>
          <w:u w:val="single"/>
        </w:rPr>
      </w:pPr>
      <w:r w:rsidRPr="00C65EAF">
        <w:rPr>
          <w:rFonts w:ascii="Times New Roman" w:eastAsia="標楷體" w:hAnsi="Times New Roman" w:cs="Times New Roman"/>
          <w:b/>
          <w:bCs/>
          <w:u w:val="single"/>
        </w:rPr>
        <w:t>不可量測樣品材質或是不建議量測材質</w:t>
      </w:r>
      <w:r w:rsidR="00AC4288">
        <w:rPr>
          <w:rFonts w:ascii="Times New Roman" w:eastAsia="標楷體" w:hAnsi="Times New Roman" w:cs="Times New Roman"/>
          <w:b/>
          <w:bCs/>
          <w:u w:val="single"/>
        </w:rPr>
        <w:t>：</w:t>
      </w:r>
    </w:p>
    <w:p w14:paraId="1298EF7D" w14:textId="757E531E" w:rsidR="000927FF" w:rsidRPr="00C90C96" w:rsidRDefault="000927FF" w:rsidP="000927FF">
      <w:pPr>
        <w:rPr>
          <w:rFonts w:ascii="Times New Roman" w:eastAsia="標楷體" w:hAnsi="Times New Roman" w:cs="Times New Roman"/>
        </w:rPr>
      </w:pPr>
      <w:r w:rsidRPr="00C65EAF">
        <w:rPr>
          <w:rFonts w:ascii="Times New Roman" w:eastAsia="標楷體" w:hAnsi="Times New Roman" w:cs="Times New Roman"/>
        </w:rPr>
        <w:t>具腐蝕性、易燃物、易揮發物質、遇</w:t>
      </w:r>
      <w:r w:rsidRPr="00C90C96">
        <w:rPr>
          <w:rFonts w:ascii="Times New Roman" w:eastAsia="標楷體" w:hAnsi="Times New Roman" w:cs="Times New Roman"/>
        </w:rPr>
        <w:t>熱熔融</w:t>
      </w:r>
      <w:r w:rsidR="00F233E0" w:rsidRPr="00C90C96">
        <w:rPr>
          <w:rFonts w:ascii="Times New Roman" w:eastAsia="標楷體" w:hAnsi="Times New Roman" w:cs="Times New Roman" w:hint="eastAsia"/>
        </w:rPr>
        <w:t>、遇水融化</w:t>
      </w:r>
      <w:r w:rsidRPr="00C90C96">
        <w:rPr>
          <w:rFonts w:ascii="Times New Roman" w:eastAsia="標楷體" w:hAnsi="Times New Roman" w:cs="Times New Roman"/>
        </w:rPr>
        <w:t>之樣品</w:t>
      </w:r>
    </w:p>
    <w:p w14:paraId="5BDE28D1" w14:textId="74D0B496" w:rsidR="00814146" w:rsidRPr="00C65EAF" w:rsidRDefault="00814146" w:rsidP="00C00CEF">
      <w:pPr>
        <w:jc w:val="both"/>
        <w:rPr>
          <w:rFonts w:ascii="Times New Roman" w:eastAsia="標楷體" w:hAnsi="Times New Roman" w:cs="Times New Roman"/>
          <w:bdr w:val="single" w:sz="4" w:space="0" w:color="auto"/>
        </w:rPr>
      </w:pPr>
    </w:p>
    <w:p w14:paraId="39499778" w14:textId="5DE325D3" w:rsidR="000927FF" w:rsidRPr="00C65EAF" w:rsidRDefault="000927FF" w:rsidP="000927FF">
      <w:pPr>
        <w:jc w:val="both"/>
        <w:rPr>
          <w:rFonts w:ascii="Times New Roman" w:eastAsia="標楷體" w:hAnsi="Times New Roman" w:cs="Times New Roman"/>
          <w:b/>
          <w:bCs/>
          <w:u w:val="single"/>
        </w:rPr>
      </w:pPr>
      <w:r w:rsidRPr="00C65EAF">
        <w:rPr>
          <w:rFonts w:ascii="Times New Roman" w:eastAsia="標楷體" w:hAnsi="Times New Roman" w:cs="Times New Roman"/>
          <w:b/>
          <w:bCs/>
          <w:u w:val="single"/>
        </w:rPr>
        <w:t>實驗時長與年限條件參考</w:t>
      </w:r>
      <w:r w:rsidR="00AC4288">
        <w:rPr>
          <w:rFonts w:ascii="Times New Roman" w:eastAsia="標楷體" w:hAnsi="Times New Roman" w:cs="Times New Roman"/>
          <w:b/>
          <w:bCs/>
          <w:u w:val="single"/>
        </w:rPr>
        <w:t>：</w:t>
      </w:r>
    </w:p>
    <w:p w14:paraId="05ACD675" w14:textId="52ABF2A3" w:rsidR="00814146" w:rsidRPr="00C65EAF" w:rsidRDefault="00814146" w:rsidP="00C00CEF">
      <w:pPr>
        <w:jc w:val="both"/>
        <w:rPr>
          <w:rFonts w:ascii="Times New Roman" w:eastAsia="標楷體" w:hAnsi="Times New Roman" w:cs="Times New Roman"/>
          <w:bdr w:val="single" w:sz="4" w:space="0" w:color="auto"/>
        </w:rPr>
      </w:pPr>
    </w:p>
    <w:tbl>
      <w:tblPr>
        <w:tblW w:w="5297" w:type="pct"/>
        <w:tblCellMar>
          <w:left w:w="28" w:type="dxa"/>
          <w:right w:w="28" w:type="dxa"/>
        </w:tblCellMar>
        <w:tblLook w:val="04A0" w:firstRow="1" w:lastRow="0" w:firstColumn="1" w:lastColumn="0" w:noHBand="0" w:noVBand="1"/>
      </w:tblPr>
      <w:tblGrid>
        <w:gridCol w:w="798"/>
        <w:gridCol w:w="798"/>
        <w:gridCol w:w="799"/>
        <w:gridCol w:w="799"/>
        <w:gridCol w:w="799"/>
        <w:gridCol w:w="799"/>
        <w:gridCol w:w="799"/>
        <w:gridCol w:w="799"/>
        <w:gridCol w:w="799"/>
        <w:gridCol w:w="799"/>
        <w:gridCol w:w="790"/>
      </w:tblGrid>
      <w:tr w:rsidR="000927FF" w:rsidRPr="00C65EAF" w14:paraId="43BC1A2A" w14:textId="77777777" w:rsidTr="000927FF">
        <w:trPr>
          <w:trHeight w:val="345"/>
        </w:trPr>
        <w:tc>
          <w:tcPr>
            <w:tcW w:w="455" w:type="pct"/>
            <w:tcBorders>
              <w:top w:val="single" w:sz="8" w:space="0" w:color="000000"/>
              <w:left w:val="single" w:sz="8" w:space="0" w:color="000000"/>
              <w:bottom w:val="single" w:sz="8" w:space="0" w:color="000000"/>
              <w:right w:val="single" w:sz="8" w:space="0" w:color="000000"/>
              <w:tl2br w:val="single" w:sz="8" w:space="0" w:color="000000"/>
            </w:tcBorders>
            <w:shd w:val="clear" w:color="auto" w:fill="auto"/>
            <w:noWrap/>
            <w:vAlign w:val="center"/>
            <w:hideMark/>
          </w:tcPr>
          <w:p w14:paraId="53DE654A" w14:textId="77777777" w:rsidR="000927FF" w:rsidRPr="000927FF" w:rsidRDefault="000927FF" w:rsidP="000927FF">
            <w:pPr>
              <w:widowControl/>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 xml:space="preserve">　</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15E0AC71"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1</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67441562"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2</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39F5427E"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3</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1104B936"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4</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7D42137F"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5</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6AF2E8E5"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6</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03DD797A"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7</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628A0087"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8</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6343389F"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9</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24E01616"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10</w:t>
            </w:r>
            <w:r w:rsidRPr="000927FF">
              <w:rPr>
                <w:rFonts w:ascii="Times New Roman" w:eastAsia="標楷體" w:hAnsi="Times New Roman" w:cs="Times New Roman"/>
                <w:color w:val="000000"/>
                <w:kern w:val="0"/>
                <w:szCs w:val="24"/>
                <w:lang w:bidi="ar-SA"/>
              </w:rPr>
              <w:t>年</w:t>
            </w:r>
          </w:p>
        </w:tc>
      </w:tr>
      <w:tr w:rsidR="000927FF" w:rsidRPr="000927FF" w14:paraId="68D175EC" w14:textId="77777777" w:rsidTr="000927FF">
        <w:trPr>
          <w:trHeight w:val="345"/>
        </w:trPr>
        <w:tc>
          <w:tcPr>
            <w:tcW w:w="455" w:type="pct"/>
            <w:tcBorders>
              <w:top w:val="nil"/>
              <w:left w:val="single" w:sz="8" w:space="0" w:color="000000"/>
              <w:bottom w:val="single" w:sz="8" w:space="0" w:color="000000"/>
              <w:right w:val="single" w:sz="8" w:space="0" w:color="000000"/>
            </w:tcBorders>
            <w:shd w:val="clear" w:color="auto" w:fill="auto"/>
            <w:noWrap/>
            <w:vAlign w:val="center"/>
            <w:hideMark/>
          </w:tcPr>
          <w:p w14:paraId="2244A4BC" w14:textId="77777777" w:rsidR="000927FF" w:rsidRPr="000927FF" w:rsidRDefault="000927FF" w:rsidP="000927FF">
            <w:pPr>
              <w:widowControl/>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小時</w:t>
            </w:r>
          </w:p>
        </w:tc>
        <w:tc>
          <w:tcPr>
            <w:tcW w:w="455" w:type="pct"/>
            <w:tcBorders>
              <w:top w:val="nil"/>
              <w:left w:val="nil"/>
              <w:bottom w:val="single" w:sz="8" w:space="0" w:color="000000"/>
              <w:right w:val="single" w:sz="8" w:space="0" w:color="000000"/>
            </w:tcBorders>
            <w:shd w:val="clear" w:color="auto" w:fill="auto"/>
            <w:noWrap/>
            <w:vAlign w:val="center"/>
            <w:hideMark/>
          </w:tcPr>
          <w:p w14:paraId="3E709438" w14:textId="01D44971"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2</w:t>
            </w:r>
            <w:r w:rsidRPr="00C65EAF">
              <w:rPr>
                <w:rFonts w:ascii="Times New Roman" w:eastAsia="標楷體" w:hAnsi="Times New Roman" w:cs="Times New Roman"/>
                <w:color w:val="000000"/>
                <w:kern w:val="0"/>
                <w:szCs w:val="24"/>
                <w:lang w:bidi="ar-SA"/>
              </w:rPr>
              <w:t>50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7FF2EC9A" w14:textId="1C2DA078"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500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256BBBFE" w14:textId="17A68C71"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750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3117D66B" w14:textId="3E8AB35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1</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000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7A8983DC" w14:textId="456E9659"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1</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250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08948995" w14:textId="36B12894"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1</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500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456ED9F1" w14:textId="79C5DCB6"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1</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750</w:t>
            </w:r>
          </w:p>
        </w:tc>
        <w:tc>
          <w:tcPr>
            <w:tcW w:w="455" w:type="pct"/>
            <w:tcBorders>
              <w:top w:val="nil"/>
              <w:left w:val="nil"/>
              <w:bottom w:val="single" w:sz="8" w:space="0" w:color="000000"/>
              <w:right w:val="single" w:sz="8" w:space="0" w:color="000000"/>
            </w:tcBorders>
            <w:shd w:val="clear" w:color="auto" w:fill="auto"/>
            <w:noWrap/>
            <w:vAlign w:val="center"/>
            <w:hideMark/>
          </w:tcPr>
          <w:p w14:paraId="48ABD0F6" w14:textId="22FA5CC6"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2</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000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027C421D" w14:textId="1137C12C"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2</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250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740116B8" w14:textId="38E3AB84"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2</w:t>
            </w:r>
            <w:r w:rsidR="006100D4">
              <w:rPr>
                <w:rFonts w:ascii="Times New Roman" w:eastAsia="標楷體" w:hAnsi="Times New Roman" w:cs="Times New Roman" w:hint="eastAsia"/>
                <w:color w:val="000000"/>
                <w:kern w:val="0"/>
                <w:szCs w:val="24"/>
                <w:lang w:bidi="ar-SA"/>
              </w:rPr>
              <w:t>,</w:t>
            </w:r>
            <w:r w:rsidRPr="00C65EAF">
              <w:rPr>
                <w:rFonts w:ascii="Times New Roman" w:eastAsia="標楷體" w:hAnsi="Times New Roman" w:cs="Times New Roman"/>
                <w:color w:val="000000"/>
                <w:kern w:val="0"/>
                <w:szCs w:val="24"/>
                <w:lang w:bidi="ar-SA"/>
              </w:rPr>
              <w:t>500</w:t>
            </w:r>
            <w:r w:rsidRPr="000927FF">
              <w:rPr>
                <w:rFonts w:ascii="Times New Roman" w:eastAsia="標楷體" w:hAnsi="Times New Roman" w:cs="Times New Roman"/>
                <w:color w:val="000000"/>
                <w:kern w:val="0"/>
                <w:szCs w:val="24"/>
                <w:lang w:bidi="ar-SA"/>
              </w:rPr>
              <w:t xml:space="preserve"> </w:t>
            </w:r>
          </w:p>
        </w:tc>
      </w:tr>
    </w:tbl>
    <w:p w14:paraId="0B6925A6" w14:textId="647D3ABD" w:rsidR="00F233E0" w:rsidRDefault="00F233E0" w:rsidP="00C00CEF">
      <w:pPr>
        <w:jc w:val="both"/>
        <w:rPr>
          <w:rFonts w:ascii="Times New Roman" w:eastAsia="標楷體" w:hAnsi="Times New Roman" w:cs="Times New Roman"/>
          <w:bdr w:val="single" w:sz="4" w:space="0" w:color="auto"/>
        </w:rPr>
      </w:pPr>
    </w:p>
    <w:p w14:paraId="33435B46" w14:textId="77777777" w:rsidR="00F233E0" w:rsidRDefault="00F233E0">
      <w:pPr>
        <w:widowControl/>
        <w:rPr>
          <w:rFonts w:ascii="Times New Roman" w:eastAsia="標楷體" w:hAnsi="Times New Roman" w:cs="Times New Roman"/>
          <w:bdr w:val="single" w:sz="4" w:space="0" w:color="auto"/>
        </w:rPr>
      </w:pPr>
      <w:r>
        <w:rPr>
          <w:rFonts w:ascii="Times New Roman" w:eastAsia="標楷體" w:hAnsi="Times New Roman" w:cs="Times New Roman"/>
          <w:bdr w:val="single" w:sz="4" w:space="0" w:color="auto"/>
        </w:rPr>
        <w:br w:type="page"/>
      </w:r>
    </w:p>
    <w:p w14:paraId="08B92CD2" w14:textId="7CB6358A" w:rsidR="00396795" w:rsidRDefault="00CC3AD6" w:rsidP="00B81502">
      <w:pPr>
        <w:rPr>
          <w:rFonts w:ascii="Times New Roman" w:eastAsia="標楷體" w:hAnsi="Times New Roman" w:cs="Times New Roman"/>
          <w:b/>
          <w:bCs/>
          <w:kern w:val="0"/>
          <w:szCs w:val="24"/>
        </w:rPr>
      </w:pPr>
      <w:r>
        <w:rPr>
          <w:rFonts w:ascii="Times New Roman" w:eastAsia="標楷體" w:hAnsi="Times New Roman" w:cs="Times New Roman" w:hint="eastAsia"/>
          <w:b/>
          <w:bCs/>
          <w:kern w:val="0"/>
          <w:szCs w:val="24"/>
        </w:rPr>
        <w:lastRenderedPageBreak/>
        <w:t>【附件一】</w:t>
      </w:r>
    </w:p>
    <w:p w14:paraId="28DE1E77" w14:textId="0011A69E" w:rsidR="00396795" w:rsidRPr="00C46934" w:rsidRDefault="00396795" w:rsidP="00396795">
      <w:pPr>
        <w:rPr>
          <w:rFonts w:ascii="Times New Roman" w:eastAsia="標楷體" w:hAnsi="Times New Roman" w:cs="Times New Roman"/>
          <w:b/>
          <w:bCs/>
          <w:bdr w:val="single" w:sz="4" w:space="0" w:color="auto"/>
        </w:rPr>
      </w:pPr>
      <w:r w:rsidRPr="00C46934">
        <w:rPr>
          <w:rFonts w:ascii="Times New Roman" w:eastAsia="標楷體" w:hAnsi="Times New Roman" w:cs="Times New Roman" w:hint="eastAsia"/>
          <w:b/>
          <w:bCs/>
          <w:bdr w:val="single" w:sz="4" w:space="0" w:color="auto"/>
        </w:rPr>
        <w:t>案一</w:t>
      </w:r>
      <w:r>
        <w:rPr>
          <w:rFonts w:ascii="Times New Roman" w:eastAsia="標楷體" w:hAnsi="Times New Roman" w:cs="Times New Roman" w:hint="eastAsia"/>
          <w:b/>
          <w:bCs/>
          <w:bdr w:val="single" w:sz="4" w:space="0" w:color="auto"/>
        </w:rPr>
        <w:t>：</w:t>
      </w:r>
    </w:p>
    <w:p w14:paraId="656AAF4D" w14:textId="1410915A" w:rsidR="000F3A35" w:rsidRDefault="00396795" w:rsidP="00396795">
      <w:pPr>
        <w:rPr>
          <w:rFonts w:ascii="Times New Roman" w:eastAsia="標楷體" w:hAnsi="Times New Roman" w:cs="Times New Roman"/>
        </w:rPr>
      </w:pPr>
      <w:r>
        <w:rPr>
          <w:rFonts w:ascii="Times New Roman" w:eastAsia="標楷體" w:hAnsi="Times New Roman" w:cs="Times New Roman" w:hint="eastAsia"/>
        </w:rPr>
        <w:t xml:space="preserve">10 </w:t>
      </w:r>
      <w:r>
        <w:rPr>
          <w:rFonts w:ascii="Times New Roman" w:eastAsia="標楷體" w:hAnsi="Times New Roman" w:cs="Times New Roman" w:hint="eastAsia"/>
        </w:rPr>
        <w:t>件塗料樣品，進行</w:t>
      </w:r>
      <w:r>
        <w:rPr>
          <w:rFonts w:ascii="Times New Roman" w:eastAsia="標楷體" w:hAnsi="Times New Roman" w:cs="Times New Roman" w:hint="eastAsia"/>
        </w:rPr>
        <w:t xml:space="preserve"> 1</w:t>
      </w:r>
      <w:r w:rsidR="00287C0F">
        <w:rPr>
          <w:rFonts w:ascii="Times New Roman" w:eastAsia="標楷體" w:hAnsi="Times New Roman" w:cs="Times New Roman"/>
        </w:rPr>
        <w:t>,</w:t>
      </w:r>
      <w:r>
        <w:rPr>
          <w:rFonts w:ascii="Times New Roman" w:eastAsia="標楷體" w:hAnsi="Times New Roman" w:cs="Times New Roman" w:hint="eastAsia"/>
        </w:rPr>
        <w:t xml:space="preserve">000 </w:t>
      </w:r>
      <w:r>
        <w:rPr>
          <w:rFonts w:ascii="Times New Roman" w:eastAsia="標楷體" w:hAnsi="Times New Roman" w:cs="Times New Roman" w:hint="eastAsia"/>
        </w:rPr>
        <w:t>小時耐候性實驗，並取評判次數共</w:t>
      </w:r>
      <w:r>
        <w:rPr>
          <w:rFonts w:ascii="Times New Roman" w:eastAsia="標楷體" w:hAnsi="Times New Roman" w:cs="Times New Roman" w:hint="eastAsia"/>
        </w:rPr>
        <w:t>5</w:t>
      </w:r>
      <w:r>
        <w:rPr>
          <w:rFonts w:ascii="Times New Roman" w:eastAsia="標楷體" w:hAnsi="Times New Roman" w:cs="Times New Roman" w:hint="eastAsia"/>
        </w:rPr>
        <w:t>次</w:t>
      </w:r>
      <w:r>
        <w:rPr>
          <w:rFonts w:ascii="Times New Roman" w:eastAsia="標楷體" w:hAnsi="Times New Roman" w:cs="Times New Roman" w:hint="eastAsia"/>
        </w:rPr>
        <w:t xml:space="preserve"> (0</w:t>
      </w:r>
      <w:r>
        <w:rPr>
          <w:rFonts w:ascii="Times New Roman" w:eastAsia="標楷體" w:hAnsi="Times New Roman" w:cs="Times New Roman" w:hint="eastAsia"/>
        </w:rPr>
        <w:t>小時、</w:t>
      </w:r>
      <w:r>
        <w:rPr>
          <w:rFonts w:ascii="Times New Roman" w:eastAsia="標楷體" w:hAnsi="Times New Roman" w:cs="Times New Roman" w:hint="eastAsia"/>
        </w:rPr>
        <w:t>250</w:t>
      </w:r>
      <w:r>
        <w:rPr>
          <w:rFonts w:ascii="Times New Roman" w:eastAsia="標楷體" w:hAnsi="Times New Roman" w:cs="Times New Roman" w:hint="eastAsia"/>
        </w:rPr>
        <w:t>小時、</w:t>
      </w:r>
      <w:r>
        <w:rPr>
          <w:rFonts w:ascii="Times New Roman" w:eastAsia="標楷體" w:hAnsi="Times New Roman" w:cs="Times New Roman" w:hint="eastAsia"/>
        </w:rPr>
        <w:t xml:space="preserve">500 </w:t>
      </w:r>
      <w:r>
        <w:rPr>
          <w:rFonts w:ascii="Times New Roman" w:eastAsia="標楷體" w:hAnsi="Times New Roman" w:cs="Times New Roman" w:hint="eastAsia"/>
        </w:rPr>
        <w:t>小時、</w:t>
      </w:r>
      <w:r>
        <w:rPr>
          <w:rFonts w:ascii="Times New Roman" w:eastAsia="標楷體" w:hAnsi="Times New Roman" w:cs="Times New Roman" w:hint="eastAsia"/>
        </w:rPr>
        <w:t>750</w:t>
      </w:r>
      <w:r>
        <w:rPr>
          <w:rFonts w:ascii="Times New Roman" w:eastAsia="標楷體" w:hAnsi="Times New Roman" w:cs="Times New Roman" w:hint="eastAsia"/>
        </w:rPr>
        <w:t>小時、</w:t>
      </w:r>
      <w:r>
        <w:rPr>
          <w:rFonts w:ascii="Times New Roman" w:eastAsia="標楷體" w:hAnsi="Times New Roman" w:cs="Times New Roman" w:hint="eastAsia"/>
        </w:rPr>
        <w:t>1</w:t>
      </w:r>
      <w:r w:rsidR="00287C0F">
        <w:rPr>
          <w:rFonts w:ascii="Times New Roman" w:eastAsia="標楷體" w:hAnsi="Times New Roman" w:cs="Times New Roman"/>
        </w:rPr>
        <w:t>,</w:t>
      </w:r>
      <w:r>
        <w:rPr>
          <w:rFonts w:ascii="Times New Roman" w:eastAsia="標楷體" w:hAnsi="Times New Roman" w:cs="Times New Roman" w:hint="eastAsia"/>
        </w:rPr>
        <w:t>000</w:t>
      </w:r>
      <w:r>
        <w:rPr>
          <w:rFonts w:ascii="Times New Roman" w:eastAsia="標楷體" w:hAnsi="Times New Roman" w:cs="Times New Roman" w:hint="eastAsia"/>
        </w:rPr>
        <w:t>小時</w:t>
      </w:r>
      <w:r>
        <w:rPr>
          <w:rFonts w:ascii="Times New Roman" w:eastAsia="標楷體" w:hAnsi="Times New Roman" w:cs="Times New Roman" w:hint="eastAsia"/>
        </w:rPr>
        <w:t>)</w:t>
      </w:r>
      <w:r>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檢驗項目為色差量測。</w:t>
      </w:r>
    </w:p>
    <w:p w14:paraId="71F32B68" w14:textId="6ECE2710" w:rsidR="00396795" w:rsidRDefault="00396795" w:rsidP="00396795">
      <w:pPr>
        <w:rPr>
          <w:rFonts w:ascii="Times New Roman" w:eastAsia="標楷體" w:hAnsi="Times New Roman" w:cs="Times New Roman"/>
        </w:rPr>
      </w:pPr>
      <w:r>
        <w:rPr>
          <w:rFonts w:ascii="Times New Roman" w:eastAsia="標楷體" w:hAnsi="Times New Roman" w:cs="Times New Roman" w:hint="eastAsia"/>
        </w:rPr>
        <w:t>總收費為下表：</w:t>
      </w:r>
    </w:p>
    <w:tbl>
      <w:tblPr>
        <w:tblStyle w:val="a8"/>
        <w:tblW w:w="0" w:type="auto"/>
        <w:tblLook w:val="04A0" w:firstRow="1" w:lastRow="0" w:firstColumn="1" w:lastColumn="0" w:noHBand="0" w:noVBand="1"/>
      </w:tblPr>
      <w:tblGrid>
        <w:gridCol w:w="2263"/>
        <w:gridCol w:w="2268"/>
        <w:gridCol w:w="1560"/>
        <w:gridCol w:w="2205"/>
      </w:tblGrid>
      <w:tr w:rsidR="00396795" w14:paraId="2EB51E84" w14:textId="77777777" w:rsidTr="00C90C96">
        <w:tc>
          <w:tcPr>
            <w:tcW w:w="2263" w:type="dxa"/>
          </w:tcPr>
          <w:p w14:paraId="18D51751"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收費項目</w:t>
            </w:r>
          </w:p>
        </w:tc>
        <w:tc>
          <w:tcPr>
            <w:tcW w:w="2268" w:type="dxa"/>
          </w:tcPr>
          <w:p w14:paraId="41EC2C82"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單價</w:t>
            </w:r>
          </w:p>
        </w:tc>
        <w:tc>
          <w:tcPr>
            <w:tcW w:w="1560" w:type="dxa"/>
          </w:tcPr>
          <w:p w14:paraId="1C7445E7" w14:textId="77777777" w:rsidR="00396795" w:rsidRPr="005D3DDD" w:rsidRDefault="00396795" w:rsidP="001B0A80">
            <w:pPr>
              <w:rPr>
                <w:rFonts w:ascii="Times New Roman" w:eastAsia="標楷體" w:hAnsi="Times New Roman" w:cs="Times New Roman"/>
                <w:b/>
                <w:bCs/>
              </w:rPr>
            </w:pPr>
            <w:r>
              <w:rPr>
                <w:rFonts w:ascii="Times New Roman" w:eastAsia="標楷體" w:hAnsi="Times New Roman" w:cs="Times New Roman" w:hint="eastAsia"/>
                <w:b/>
                <w:bCs/>
              </w:rPr>
              <w:t>單位</w:t>
            </w:r>
          </w:p>
        </w:tc>
        <w:tc>
          <w:tcPr>
            <w:tcW w:w="2205" w:type="dxa"/>
          </w:tcPr>
          <w:p w14:paraId="33AA7E1E"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總</w:t>
            </w:r>
            <w:r>
              <w:rPr>
                <w:rFonts w:ascii="Times New Roman" w:eastAsia="標楷體" w:hAnsi="Times New Roman" w:cs="Times New Roman" w:hint="eastAsia"/>
                <w:b/>
                <w:bCs/>
              </w:rPr>
              <w:t>單</w:t>
            </w:r>
            <w:r w:rsidRPr="005D3DDD">
              <w:rPr>
                <w:rFonts w:ascii="Times New Roman" w:eastAsia="標楷體" w:hAnsi="Times New Roman" w:cs="Times New Roman" w:hint="eastAsia"/>
                <w:b/>
                <w:bCs/>
              </w:rPr>
              <w:t>價</w:t>
            </w:r>
          </w:p>
        </w:tc>
      </w:tr>
      <w:tr w:rsidR="00396795" w14:paraId="026C410B" w14:textId="77777777" w:rsidTr="00C90C96">
        <w:tc>
          <w:tcPr>
            <w:tcW w:w="2263" w:type="dxa"/>
          </w:tcPr>
          <w:p w14:paraId="75606AB8" w14:textId="5E97B861"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儀器運行費</w:t>
            </w:r>
          </w:p>
        </w:tc>
        <w:tc>
          <w:tcPr>
            <w:tcW w:w="2268" w:type="dxa"/>
          </w:tcPr>
          <w:p w14:paraId="0EEAFA9A" w14:textId="0F766B9A"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9447EC">
              <w:rPr>
                <w:rFonts w:ascii="Times New Roman" w:eastAsia="標楷體" w:hAnsi="Times New Roman" w:cs="Times New Roman"/>
              </w:rPr>
              <w:t>45</w:t>
            </w:r>
            <w:r>
              <w:rPr>
                <w:rFonts w:ascii="Times New Roman" w:eastAsia="標楷體" w:hAnsi="Times New Roman" w:cs="Times New Roman" w:hint="eastAsia"/>
              </w:rPr>
              <w:t xml:space="preserve"> /</w:t>
            </w:r>
            <w:r>
              <w:rPr>
                <w:rFonts w:ascii="Times New Roman" w:eastAsia="標楷體" w:hAnsi="Times New Roman" w:cs="Times New Roman" w:hint="eastAsia"/>
              </w:rPr>
              <w:t>小時</w:t>
            </w:r>
          </w:p>
        </w:tc>
        <w:tc>
          <w:tcPr>
            <w:tcW w:w="1560" w:type="dxa"/>
          </w:tcPr>
          <w:p w14:paraId="679C8CD5" w14:textId="4031BEC2"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w:t>
            </w:r>
            <w:r>
              <w:rPr>
                <w:rFonts w:ascii="Times New Roman" w:eastAsia="標楷體" w:hAnsi="Times New Roman" w:cs="Times New Roman" w:hint="eastAsia"/>
              </w:rPr>
              <w:t xml:space="preserve">000 </w:t>
            </w:r>
            <w:r>
              <w:rPr>
                <w:rFonts w:ascii="Times New Roman" w:eastAsia="標楷體" w:hAnsi="Times New Roman" w:cs="Times New Roman" w:hint="eastAsia"/>
              </w:rPr>
              <w:t>小時</w:t>
            </w:r>
          </w:p>
        </w:tc>
        <w:tc>
          <w:tcPr>
            <w:tcW w:w="2205" w:type="dxa"/>
          </w:tcPr>
          <w:p w14:paraId="7BD3ABA1" w14:textId="5AECD41F"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0F3A35">
              <w:rPr>
                <w:rFonts w:ascii="Times New Roman" w:eastAsia="標楷體" w:hAnsi="Times New Roman" w:cs="Times New Roman"/>
              </w:rPr>
              <w:t>45</w:t>
            </w:r>
            <w:r>
              <w:rPr>
                <w:rFonts w:ascii="Times New Roman" w:eastAsia="標楷體" w:hAnsi="Times New Roman" w:cs="Times New Roman"/>
              </w:rPr>
              <w:t>,</w:t>
            </w:r>
            <w:r>
              <w:rPr>
                <w:rFonts w:ascii="Times New Roman" w:eastAsia="標楷體" w:hAnsi="Times New Roman" w:cs="Times New Roman" w:hint="eastAsia"/>
              </w:rPr>
              <w:t>000</w:t>
            </w:r>
          </w:p>
        </w:tc>
      </w:tr>
      <w:tr w:rsidR="00396795" w14:paraId="31E96FFD" w14:textId="77777777" w:rsidTr="00C90C96">
        <w:tc>
          <w:tcPr>
            <w:tcW w:w="2263" w:type="dxa"/>
          </w:tcPr>
          <w:p w14:paraId="0E07F8B9"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色差實驗量測費</w:t>
            </w:r>
          </w:p>
        </w:tc>
        <w:tc>
          <w:tcPr>
            <w:tcW w:w="2268" w:type="dxa"/>
          </w:tcPr>
          <w:p w14:paraId="62DD8DC0" w14:textId="70756D2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C90C96">
              <w:rPr>
                <w:rFonts w:ascii="Times New Roman" w:eastAsia="標楷體" w:hAnsi="Times New Roman" w:cs="Times New Roman" w:hint="eastAsia"/>
              </w:rPr>
              <w:t>500</w:t>
            </w:r>
            <w:r>
              <w:rPr>
                <w:rFonts w:ascii="Times New Roman" w:eastAsia="標楷體" w:hAnsi="Times New Roman" w:cs="Times New Roman" w:hint="eastAsia"/>
              </w:rPr>
              <w:t>/</w:t>
            </w:r>
            <w:r>
              <w:rPr>
                <w:rFonts w:ascii="Times New Roman" w:eastAsia="標楷體" w:hAnsi="Times New Roman" w:cs="Times New Roman" w:hint="eastAsia"/>
              </w:rPr>
              <w:t>件</w:t>
            </w:r>
            <w:r>
              <w:rPr>
                <w:rFonts w:ascii="Times New Roman" w:eastAsia="標楷體" w:hAnsi="Times New Roman" w:cs="Times New Roman" w:hint="eastAsia"/>
              </w:rPr>
              <w:t>x</w:t>
            </w:r>
            <w:r>
              <w:rPr>
                <w:rFonts w:ascii="Times New Roman" w:eastAsia="標楷體" w:hAnsi="Times New Roman" w:cs="Times New Roman" w:hint="eastAsia"/>
              </w:rPr>
              <w:t>評判次數</w:t>
            </w:r>
          </w:p>
        </w:tc>
        <w:tc>
          <w:tcPr>
            <w:tcW w:w="1560" w:type="dxa"/>
          </w:tcPr>
          <w:p w14:paraId="6893E699"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10</w:t>
            </w:r>
            <w:r>
              <w:rPr>
                <w:rFonts w:ascii="Times New Roman" w:eastAsia="標楷體" w:hAnsi="Times New Roman" w:cs="Times New Roman" w:hint="eastAsia"/>
              </w:rPr>
              <w:t>件</w:t>
            </w:r>
            <w:r>
              <w:rPr>
                <w:rFonts w:ascii="Times New Roman" w:eastAsia="標楷體" w:hAnsi="Times New Roman" w:cs="Times New Roman" w:hint="eastAsia"/>
              </w:rPr>
              <w:t xml:space="preserve"> </w:t>
            </w:r>
            <w:r>
              <w:rPr>
                <w:rFonts w:ascii="Times New Roman" w:eastAsia="標楷體" w:hAnsi="Times New Roman" w:cs="Times New Roman"/>
              </w:rPr>
              <w:t xml:space="preserve">x 5 </w:t>
            </w:r>
            <w:r>
              <w:rPr>
                <w:rFonts w:ascii="Times New Roman" w:eastAsia="標楷體" w:hAnsi="Times New Roman" w:cs="Times New Roman" w:hint="eastAsia"/>
              </w:rPr>
              <w:t>次</w:t>
            </w:r>
          </w:p>
        </w:tc>
        <w:tc>
          <w:tcPr>
            <w:tcW w:w="2205" w:type="dxa"/>
          </w:tcPr>
          <w:p w14:paraId="0D027259" w14:textId="6ECA8C7A"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C90C96">
              <w:rPr>
                <w:rFonts w:ascii="Times New Roman" w:eastAsia="標楷體" w:hAnsi="Times New Roman" w:cs="Times New Roman" w:hint="eastAsia"/>
              </w:rPr>
              <w:t>25</w:t>
            </w:r>
            <w:r>
              <w:rPr>
                <w:rFonts w:ascii="Times New Roman" w:eastAsia="標楷體" w:hAnsi="Times New Roman" w:cs="Times New Roman"/>
              </w:rPr>
              <w:t>,</w:t>
            </w:r>
            <w:r w:rsidR="00C90C96">
              <w:rPr>
                <w:rFonts w:ascii="Times New Roman" w:eastAsia="標楷體" w:hAnsi="Times New Roman" w:cs="Times New Roman" w:hint="eastAsia"/>
              </w:rPr>
              <w:t>0</w:t>
            </w:r>
            <w:r>
              <w:rPr>
                <w:rFonts w:ascii="Times New Roman" w:eastAsia="標楷體" w:hAnsi="Times New Roman" w:cs="Times New Roman" w:hint="eastAsia"/>
              </w:rPr>
              <w:t>00</w:t>
            </w:r>
          </w:p>
        </w:tc>
      </w:tr>
      <w:tr w:rsidR="00396795" w14:paraId="5CDADB69" w14:textId="77777777" w:rsidTr="00C90C96">
        <w:tc>
          <w:tcPr>
            <w:tcW w:w="2263" w:type="dxa"/>
            <w:shd w:val="clear" w:color="auto" w:fill="BFBFBF" w:themeFill="background1" w:themeFillShade="BF"/>
          </w:tcPr>
          <w:p w14:paraId="637A0477"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總收費</w:t>
            </w:r>
          </w:p>
        </w:tc>
        <w:tc>
          <w:tcPr>
            <w:tcW w:w="2268" w:type="dxa"/>
            <w:shd w:val="clear" w:color="auto" w:fill="BFBFBF" w:themeFill="background1" w:themeFillShade="BF"/>
          </w:tcPr>
          <w:p w14:paraId="5B0A34FA" w14:textId="77777777" w:rsidR="00396795" w:rsidRDefault="00396795" w:rsidP="001B0A80">
            <w:pPr>
              <w:rPr>
                <w:rFonts w:ascii="Times New Roman" w:eastAsia="標楷體" w:hAnsi="Times New Roman" w:cs="Times New Roman"/>
              </w:rPr>
            </w:pPr>
          </w:p>
        </w:tc>
        <w:tc>
          <w:tcPr>
            <w:tcW w:w="1560" w:type="dxa"/>
            <w:shd w:val="clear" w:color="auto" w:fill="BFBFBF" w:themeFill="background1" w:themeFillShade="BF"/>
          </w:tcPr>
          <w:p w14:paraId="319F3C4E" w14:textId="77777777" w:rsidR="00396795" w:rsidRDefault="00396795" w:rsidP="001B0A80">
            <w:pPr>
              <w:rPr>
                <w:rFonts w:ascii="Times New Roman" w:eastAsia="標楷體" w:hAnsi="Times New Roman" w:cs="Times New Roman"/>
              </w:rPr>
            </w:pPr>
          </w:p>
        </w:tc>
        <w:tc>
          <w:tcPr>
            <w:tcW w:w="2205" w:type="dxa"/>
            <w:shd w:val="clear" w:color="auto" w:fill="BFBFBF" w:themeFill="background1" w:themeFillShade="BF"/>
          </w:tcPr>
          <w:p w14:paraId="44D93BE0" w14:textId="4C2EF9E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0F3A35">
              <w:rPr>
                <w:rFonts w:ascii="Times New Roman" w:eastAsia="標楷體" w:hAnsi="Times New Roman" w:cs="Times New Roman"/>
              </w:rPr>
              <w:t>70</w:t>
            </w:r>
            <w:r>
              <w:rPr>
                <w:rFonts w:ascii="Times New Roman" w:eastAsia="標楷體" w:hAnsi="Times New Roman" w:cs="Times New Roman"/>
              </w:rPr>
              <w:t>,</w:t>
            </w:r>
            <w:r w:rsidR="00C90C96">
              <w:rPr>
                <w:rFonts w:ascii="Times New Roman" w:eastAsia="標楷體" w:hAnsi="Times New Roman" w:cs="Times New Roman" w:hint="eastAsia"/>
              </w:rPr>
              <w:t>0</w:t>
            </w:r>
            <w:r>
              <w:rPr>
                <w:rFonts w:ascii="Times New Roman" w:eastAsia="標楷體" w:hAnsi="Times New Roman" w:cs="Times New Roman" w:hint="eastAsia"/>
              </w:rPr>
              <w:t>00</w:t>
            </w:r>
          </w:p>
        </w:tc>
      </w:tr>
    </w:tbl>
    <w:p w14:paraId="41FB1D13" w14:textId="77777777" w:rsidR="001A40A5" w:rsidRDefault="001A40A5" w:rsidP="00396795">
      <w:pPr>
        <w:rPr>
          <w:rFonts w:ascii="Times New Roman" w:eastAsia="標楷體" w:hAnsi="Times New Roman" w:cs="Times New Roman"/>
        </w:rPr>
      </w:pPr>
    </w:p>
    <w:p w14:paraId="3C8EF583" w14:textId="37506EA5" w:rsidR="00396795" w:rsidRPr="00C46934" w:rsidRDefault="00396795" w:rsidP="00396795">
      <w:pPr>
        <w:rPr>
          <w:rFonts w:ascii="Times New Roman" w:eastAsia="標楷體" w:hAnsi="Times New Roman" w:cs="Times New Roman"/>
          <w:b/>
          <w:bCs/>
          <w:bdr w:val="single" w:sz="4" w:space="0" w:color="auto"/>
        </w:rPr>
      </w:pPr>
      <w:r w:rsidRPr="00C46934">
        <w:rPr>
          <w:rFonts w:ascii="Times New Roman" w:eastAsia="標楷體" w:hAnsi="Times New Roman" w:cs="Times New Roman" w:hint="eastAsia"/>
          <w:b/>
          <w:bCs/>
          <w:bdr w:val="single" w:sz="4" w:space="0" w:color="auto"/>
        </w:rPr>
        <w:t>案二</w:t>
      </w:r>
      <w:r>
        <w:rPr>
          <w:rFonts w:ascii="Times New Roman" w:eastAsia="標楷體" w:hAnsi="Times New Roman" w:cs="Times New Roman" w:hint="eastAsia"/>
          <w:b/>
          <w:bCs/>
          <w:bdr w:val="single" w:sz="4" w:space="0" w:color="auto"/>
        </w:rPr>
        <w:t>：</w:t>
      </w:r>
    </w:p>
    <w:p w14:paraId="0731B56B" w14:textId="5AA4E543" w:rsidR="000F3A35" w:rsidRDefault="00396795" w:rsidP="00396795">
      <w:pPr>
        <w:rPr>
          <w:rFonts w:ascii="Times New Roman" w:eastAsia="標楷體" w:hAnsi="Times New Roman" w:cs="Times New Roman"/>
        </w:rPr>
      </w:pPr>
      <w:r>
        <w:rPr>
          <w:rFonts w:ascii="Times New Roman" w:eastAsia="標楷體" w:hAnsi="Times New Roman" w:cs="Times New Roman" w:hint="eastAsia"/>
        </w:rPr>
        <w:t xml:space="preserve">5 </w:t>
      </w:r>
      <w:r>
        <w:rPr>
          <w:rFonts w:ascii="Times New Roman" w:eastAsia="標楷體" w:hAnsi="Times New Roman" w:cs="Times New Roman" w:hint="eastAsia"/>
        </w:rPr>
        <w:t>件隔熱紙樣品，進行</w:t>
      </w:r>
      <w:r>
        <w:rPr>
          <w:rFonts w:ascii="Times New Roman" w:eastAsia="標楷體" w:hAnsi="Times New Roman" w:cs="Times New Roman" w:hint="eastAsia"/>
        </w:rPr>
        <w:t xml:space="preserve"> 2</w:t>
      </w:r>
      <w:r>
        <w:rPr>
          <w:rFonts w:ascii="Times New Roman" w:eastAsia="標楷體" w:hAnsi="Times New Roman" w:cs="Times New Roman"/>
        </w:rPr>
        <w:t>,</w:t>
      </w:r>
      <w:r>
        <w:rPr>
          <w:rFonts w:ascii="Times New Roman" w:eastAsia="標楷體" w:hAnsi="Times New Roman" w:cs="Times New Roman" w:hint="eastAsia"/>
        </w:rPr>
        <w:t xml:space="preserve">500 </w:t>
      </w:r>
      <w:r>
        <w:rPr>
          <w:rFonts w:ascii="Times New Roman" w:eastAsia="標楷體" w:hAnsi="Times New Roman" w:cs="Times New Roman" w:hint="eastAsia"/>
        </w:rPr>
        <w:t>小時耐候性實驗，並取評判次數共</w:t>
      </w:r>
      <w:r>
        <w:rPr>
          <w:rFonts w:ascii="Times New Roman" w:eastAsia="標楷體" w:hAnsi="Times New Roman" w:cs="Times New Roman" w:hint="eastAsia"/>
        </w:rPr>
        <w:t>5</w:t>
      </w:r>
      <w:r>
        <w:rPr>
          <w:rFonts w:ascii="Times New Roman" w:eastAsia="標楷體" w:hAnsi="Times New Roman" w:cs="Times New Roman" w:hint="eastAsia"/>
        </w:rPr>
        <w:t>次</w:t>
      </w:r>
      <w:r>
        <w:rPr>
          <w:rFonts w:ascii="Times New Roman" w:eastAsia="標楷體" w:hAnsi="Times New Roman" w:cs="Times New Roman" w:hint="eastAsia"/>
        </w:rPr>
        <w:t xml:space="preserve"> (0</w:t>
      </w:r>
      <w:r>
        <w:rPr>
          <w:rFonts w:ascii="Times New Roman" w:eastAsia="標楷體" w:hAnsi="Times New Roman" w:cs="Times New Roman" w:hint="eastAsia"/>
        </w:rPr>
        <w:t>小時、</w:t>
      </w:r>
      <w:r>
        <w:rPr>
          <w:rFonts w:ascii="Times New Roman" w:eastAsia="標楷體" w:hAnsi="Times New Roman" w:cs="Times New Roman" w:hint="eastAsia"/>
        </w:rPr>
        <w:t>250</w:t>
      </w:r>
      <w:r>
        <w:rPr>
          <w:rFonts w:ascii="Times New Roman" w:eastAsia="標楷體" w:hAnsi="Times New Roman" w:cs="Times New Roman" w:hint="eastAsia"/>
        </w:rPr>
        <w:t>小時、</w:t>
      </w:r>
      <w:r>
        <w:rPr>
          <w:rFonts w:ascii="Times New Roman" w:eastAsia="標楷體" w:hAnsi="Times New Roman" w:cs="Times New Roman" w:hint="eastAsia"/>
        </w:rPr>
        <w:t xml:space="preserve">500 </w:t>
      </w:r>
      <w:r>
        <w:rPr>
          <w:rFonts w:ascii="Times New Roman" w:eastAsia="標楷體" w:hAnsi="Times New Roman" w:cs="Times New Roman" w:hint="eastAsia"/>
        </w:rPr>
        <w:t>小時、</w:t>
      </w:r>
      <w:r>
        <w:rPr>
          <w:rFonts w:ascii="Times New Roman" w:eastAsia="標楷體" w:hAnsi="Times New Roman" w:cs="Times New Roman" w:hint="eastAsia"/>
        </w:rPr>
        <w:t>750</w:t>
      </w:r>
      <w:r>
        <w:rPr>
          <w:rFonts w:ascii="Times New Roman" w:eastAsia="標楷體" w:hAnsi="Times New Roman" w:cs="Times New Roman" w:hint="eastAsia"/>
        </w:rPr>
        <w:t>小時、</w:t>
      </w:r>
      <w:r>
        <w:rPr>
          <w:rFonts w:ascii="Times New Roman" w:eastAsia="標楷體" w:hAnsi="Times New Roman" w:cs="Times New Roman" w:hint="eastAsia"/>
        </w:rPr>
        <w:t>1,000</w:t>
      </w:r>
      <w:r>
        <w:rPr>
          <w:rFonts w:ascii="Times New Roman" w:eastAsia="標楷體" w:hAnsi="Times New Roman" w:cs="Times New Roman" w:hint="eastAsia"/>
        </w:rPr>
        <w:t>小時</w:t>
      </w:r>
      <w:r>
        <w:rPr>
          <w:rFonts w:ascii="Times New Roman" w:eastAsia="標楷體" w:hAnsi="Times New Roman" w:cs="Times New Roman" w:hint="eastAsia"/>
        </w:rPr>
        <w:t>)</w:t>
      </w:r>
      <w:r>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檢驗項目為光學性能檢測。</w:t>
      </w:r>
    </w:p>
    <w:p w14:paraId="6150913B" w14:textId="6327FBC6" w:rsidR="00396795" w:rsidRDefault="00396795" w:rsidP="00396795">
      <w:pPr>
        <w:rPr>
          <w:rFonts w:ascii="Times New Roman" w:eastAsia="標楷體" w:hAnsi="Times New Roman" w:cs="Times New Roman"/>
        </w:rPr>
      </w:pPr>
      <w:r>
        <w:rPr>
          <w:rFonts w:ascii="Times New Roman" w:eastAsia="標楷體" w:hAnsi="Times New Roman" w:cs="Times New Roman" w:hint="eastAsia"/>
        </w:rPr>
        <w:t>總收費為下表：</w:t>
      </w:r>
    </w:p>
    <w:tbl>
      <w:tblPr>
        <w:tblStyle w:val="a8"/>
        <w:tblW w:w="0" w:type="auto"/>
        <w:tblLook w:val="04A0" w:firstRow="1" w:lastRow="0" w:firstColumn="1" w:lastColumn="0" w:noHBand="0" w:noVBand="1"/>
      </w:tblPr>
      <w:tblGrid>
        <w:gridCol w:w="2263"/>
        <w:gridCol w:w="2410"/>
        <w:gridCol w:w="1418"/>
        <w:gridCol w:w="2205"/>
      </w:tblGrid>
      <w:tr w:rsidR="00396795" w14:paraId="2EEAD202" w14:textId="77777777" w:rsidTr="00695757">
        <w:tc>
          <w:tcPr>
            <w:tcW w:w="2263" w:type="dxa"/>
          </w:tcPr>
          <w:p w14:paraId="6AE065D7"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收費項目</w:t>
            </w:r>
          </w:p>
        </w:tc>
        <w:tc>
          <w:tcPr>
            <w:tcW w:w="2410" w:type="dxa"/>
          </w:tcPr>
          <w:p w14:paraId="3DAFC80A"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單價</w:t>
            </w:r>
          </w:p>
        </w:tc>
        <w:tc>
          <w:tcPr>
            <w:tcW w:w="1418" w:type="dxa"/>
          </w:tcPr>
          <w:p w14:paraId="1B9A06DF" w14:textId="77777777" w:rsidR="00396795" w:rsidRPr="005D3DDD" w:rsidRDefault="00396795" w:rsidP="001B0A80">
            <w:pPr>
              <w:rPr>
                <w:rFonts w:ascii="Times New Roman" w:eastAsia="標楷體" w:hAnsi="Times New Roman" w:cs="Times New Roman"/>
                <w:b/>
                <w:bCs/>
              </w:rPr>
            </w:pPr>
            <w:r>
              <w:rPr>
                <w:rFonts w:ascii="Times New Roman" w:eastAsia="標楷體" w:hAnsi="Times New Roman" w:cs="Times New Roman" w:hint="eastAsia"/>
                <w:b/>
                <w:bCs/>
              </w:rPr>
              <w:t>單位</w:t>
            </w:r>
          </w:p>
        </w:tc>
        <w:tc>
          <w:tcPr>
            <w:tcW w:w="2205" w:type="dxa"/>
          </w:tcPr>
          <w:p w14:paraId="7F064750"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總</w:t>
            </w:r>
            <w:r>
              <w:rPr>
                <w:rFonts w:ascii="Times New Roman" w:eastAsia="標楷體" w:hAnsi="Times New Roman" w:cs="Times New Roman" w:hint="eastAsia"/>
                <w:b/>
                <w:bCs/>
              </w:rPr>
              <w:t>單</w:t>
            </w:r>
            <w:r w:rsidRPr="005D3DDD">
              <w:rPr>
                <w:rFonts w:ascii="Times New Roman" w:eastAsia="標楷體" w:hAnsi="Times New Roman" w:cs="Times New Roman" w:hint="eastAsia"/>
                <w:b/>
                <w:bCs/>
              </w:rPr>
              <w:t>價</w:t>
            </w:r>
          </w:p>
        </w:tc>
      </w:tr>
      <w:tr w:rsidR="00396795" w14:paraId="6647E960" w14:textId="77777777" w:rsidTr="00695757">
        <w:tc>
          <w:tcPr>
            <w:tcW w:w="2263" w:type="dxa"/>
          </w:tcPr>
          <w:p w14:paraId="018759A4"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儀器運行費</w:t>
            </w:r>
          </w:p>
        </w:tc>
        <w:tc>
          <w:tcPr>
            <w:tcW w:w="2410" w:type="dxa"/>
          </w:tcPr>
          <w:p w14:paraId="4086A3EC" w14:textId="63E2A60B"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0F3A35">
              <w:rPr>
                <w:rFonts w:ascii="Times New Roman" w:eastAsia="標楷體" w:hAnsi="Times New Roman" w:cs="Times New Roman"/>
              </w:rPr>
              <w:t>45</w:t>
            </w:r>
            <w:r>
              <w:rPr>
                <w:rFonts w:ascii="Times New Roman" w:eastAsia="標楷體" w:hAnsi="Times New Roman" w:cs="Times New Roman" w:hint="eastAsia"/>
              </w:rPr>
              <w:t>/</w:t>
            </w:r>
            <w:r>
              <w:rPr>
                <w:rFonts w:ascii="Times New Roman" w:eastAsia="標楷體" w:hAnsi="Times New Roman" w:cs="Times New Roman" w:hint="eastAsia"/>
              </w:rPr>
              <w:t>小時</w:t>
            </w:r>
          </w:p>
        </w:tc>
        <w:tc>
          <w:tcPr>
            <w:tcW w:w="1418" w:type="dxa"/>
          </w:tcPr>
          <w:p w14:paraId="084B692F" w14:textId="75BD737D"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rPr>
              <w:t>,</w:t>
            </w:r>
            <w:r>
              <w:rPr>
                <w:rFonts w:ascii="Times New Roman" w:eastAsia="標楷體" w:hAnsi="Times New Roman" w:cs="Times New Roman" w:hint="eastAsia"/>
              </w:rPr>
              <w:t xml:space="preserve">500 </w:t>
            </w:r>
            <w:r>
              <w:rPr>
                <w:rFonts w:ascii="Times New Roman" w:eastAsia="標楷體" w:hAnsi="Times New Roman" w:cs="Times New Roman" w:hint="eastAsia"/>
              </w:rPr>
              <w:t>小時</w:t>
            </w:r>
          </w:p>
        </w:tc>
        <w:tc>
          <w:tcPr>
            <w:tcW w:w="2205" w:type="dxa"/>
          </w:tcPr>
          <w:p w14:paraId="500EE3D9" w14:textId="0FD3AEB8"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0F3A35">
              <w:rPr>
                <w:rFonts w:ascii="Times New Roman" w:eastAsia="標楷體" w:hAnsi="Times New Roman" w:cs="Times New Roman"/>
              </w:rPr>
              <w:t>112</w:t>
            </w:r>
            <w:r>
              <w:rPr>
                <w:rFonts w:ascii="Times New Roman" w:eastAsia="標楷體" w:hAnsi="Times New Roman" w:cs="Times New Roman"/>
              </w:rPr>
              <w:t>,</w:t>
            </w:r>
            <w:r w:rsidR="00815696">
              <w:rPr>
                <w:rFonts w:ascii="Times New Roman" w:eastAsia="標楷體" w:hAnsi="Times New Roman" w:cs="Times New Roman"/>
              </w:rPr>
              <w:t>5</w:t>
            </w:r>
            <w:bookmarkStart w:id="0" w:name="_GoBack"/>
            <w:bookmarkEnd w:id="0"/>
            <w:r>
              <w:rPr>
                <w:rFonts w:ascii="Times New Roman" w:eastAsia="標楷體" w:hAnsi="Times New Roman" w:cs="Times New Roman" w:hint="eastAsia"/>
              </w:rPr>
              <w:t>00</w:t>
            </w:r>
          </w:p>
        </w:tc>
      </w:tr>
      <w:tr w:rsidR="00396795" w14:paraId="16BDD1A3" w14:textId="77777777" w:rsidTr="00695757">
        <w:tc>
          <w:tcPr>
            <w:tcW w:w="2263" w:type="dxa"/>
          </w:tcPr>
          <w:p w14:paraId="6FD0F724" w14:textId="27A5C35D" w:rsidR="00396795" w:rsidRDefault="00C90C96" w:rsidP="001B0A80">
            <w:pPr>
              <w:rPr>
                <w:rFonts w:ascii="Times New Roman" w:eastAsia="標楷體" w:hAnsi="Times New Roman" w:cs="Times New Roman"/>
              </w:rPr>
            </w:pPr>
            <w:r>
              <w:rPr>
                <w:rFonts w:ascii="Times New Roman" w:eastAsia="標楷體" w:hAnsi="Times New Roman" w:cs="Times New Roman" w:hint="eastAsia"/>
              </w:rPr>
              <w:t>光學</w:t>
            </w:r>
            <w:r w:rsidR="00396795">
              <w:rPr>
                <w:rFonts w:ascii="Times New Roman" w:eastAsia="標楷體" w:hAnsi="Times New Roman" w:cs="Times New Roman" w:hint="eastAsia"/>
              </w:rPr>
              <w:t>量測費</w:t>
            </w:r>
          </w:p>
        </w:tc>
        <w:tc>
          <w:tcPr>
            <w:tcW w:w="2410" w:type="dxa"/>
          </w:tcPr>
          <w:p w14:paraId="3EA6162A" w14:textId="762ACD4E"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C90C96">
              <w:rPr>
                <w:rFonts w:ascii="Times New Roman" w:eastAsia="標楷體" w:hAnsi="Times New Roman" w:cs="Times New Roman" w:hint="eastAsia"/>
              </w:rPr>
              <w:t>2</w:t>
            </w:r>
            <w:r w:rsidR="00C90C96">
              <w:rPr>
                <w:rFonts w:ascii="Times New Roman" w:eastAsia="標楷體" w:hAnsi="Times New Roman" w:cs="Times New Roman"/>
              </w:rPr>
              <w:t>,000</w:t>
            </w:r>
            <w:r>
              <w:rPr>
                <w:rFonts w:ascii="Times New Roman" w:eastAsia="標楷體" w:hAnsi="Times New Roman" w:cs="Times New Roman" w:hint="eastAsia"/>
              </w:rPr>
              <w:t>/</w:t>
            </w:r>
            <w:r>
              <w:rPr>
                <w:rFonts w:ascii="Times New Roman" w:eastAsia="標楷體" w:hAnsi="Times New Roman" w:cs="Times New Roman" w:hint="eastAsia"/>
              </w:rPr>
              <w:t>件</w:t>
            </w:r>
            <w:r>
              <w:rPr>
                <w:rFonts w:ascii="Times New Roman" w:eastAsia="標楷體" w:hAnsi="Times New Roman" w:cs="Times New Roman" w:hint="eastAsia"/>
              </w:rPr>
              <w:t>x</w:t>
            </w:r>
            <w:r>
              <w:rPr>
                <w:rFonts w:ascii="Times New Roman" w:eastAsia="標楷體" w:hAnsi="Times New Roman" w:cs="Times New Roman" w:hint="eastAsia"/>
              </w:rPr>
              <w:t>評判次數</w:t>
            </w:r>
          </w:p>
        </w:tc>
        <w:tc>
          <w:tcPr>
            <w:tcW w:w="1418" w:type="dxa"/>
          </w:tcPr>
          <w:p w14:paraId="04AD2D4B"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hint="eastAsia"/>
              </w:rPr>
              <w:t>件</w:t>
            </w:r>
            <w:r>
              <w:rPr>
                <w:rFonts w:ascii="Times New Roman" w:eastAsia="標楷體" w:hAnsi="Times New Roman" w:cs="Times New Roman" w:hint="eastAsia"/>
              </w:rPr>
              <w:t xml:space="preserve"> </w:t>
            </w:r>
            <w:r>
              <w:rPr>
                <w:rFonts w:ascii="Times New Roman" w:eastAsia="標楷體" w:hAnsi="Times New Roman" w:cs="Times New Roman"/>
              </w:rPr>
              <w:t>x</w:t>
            </w:r>
            <w:r>
              <w:rPr>
                <w:rFonts w:ascii="Times New Roman" w:eastAsia="標楷體" w:hAnsi="Times New Roman" w:cs="Times New Roman" w:hint="eastAsia"/>
              </w:rPr>
              <w:t xml:space="preserve"> 5</w:t>
            </w:r>
            <w:r>
              <w:rPr>
                <w:rFonts w:ascii="Times New Roman" w:eastAsia="標楷體" w:hAnsi="Times New Roman" w:cs="Times New Roman"/>
              </w:rPr>
              <w:t xml:space="preserve"> </w:t>
            </w:r>
            <w:r>
              <w:rPr>
                <w:rFonts w:ascii="Times New Roman" w:eastAsia="標楷體" w:hAnsi="Times New Roman" w:cs="Times New Roman" w:hint="eastAsia"/>
              </w:rPr>
              <w:t>次</w:t>
            </w:r>
          </w:p>
        </w:tc>
        <w:tc>
          <w:tcPr>
            <w:tcW w:w="2205" w:type="dxa"/>
          </w:tcPr>
          <w:p w14:paraId="02AF362B" w14:textId="613E23E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C90C96">
              <w:rPr>
                <w:rFonts w:ascii="Times New Roman" w:eastAsia="標楷體" w:hAnsi="Times New Roman" w:cs="Times New Roman" w:hint="eastAsia"/>
              </w:rPr>
              <w:t>50</w:t>
            </w:r>
            <w:r w:rsidR="00C90C96">
              <w:rPr>
                <w:rFonts w:ascii="Times New Roman" w:eastAsia="標楷體" w:hAnsi="Times New Roman" w:cs="Times New Roman"/>
              </w:rPr>
              <w:t>,00</w:t>
            </w:r>
            <w:r>
              <w:rPr>
                <w:rFonts w:ascii="Times New Roman" w:eastAsia="標楷體" w:hAnsi="Times New Roman" w:cs="Times New Roman" w:hint="eastAsia"/>
              </w:rPr>
              <w:t>0</w:t>
            </w:r>
          </w:p>
        </w:tc>
      </w:tr>
      <w:tr w:rsidR="00396795" w14:paraId="0C50D140" w14:textId="77777777" w:rsidTr="00695757">
        <w:tc>
          <w:tcPr>
            <w:tcW w:w="2263" w:type="dxa"/>
            <w:shd w:val="clear" w:color="auto" w:fill="BFBFBF" w:themeFill="background1" w:themeFillShade="BF"/>
          </w:tcPr>
          <w:p w14:paraId="0B200EAC"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總收費</w:t>
            </w:r>
          </w:p>
        </w:tc>
        <w:tc>
          <w:tcPr>
            <w:tcW w:w="2410" w:type="dxa"/>
            <w:shd w:val="clear" w:color="auto" w:fill="BFBFBF" w:themeFill="background1" w:themeFillShade="BF"/>
          </w:tcPr>
          <w:p w14:paraId="67DF864B" w14:textId="77777777" w:rsidR="00396795" w:rsidRDefault="00396795" w:rsidP="001B0A80">
            <w:pPr>
              <w:rPr>
                <w:rFonts w:ascii="Times New Roman" w:eastAsia="標楷體" w:hAnsi="Times New Roman" w:cs="Times New Roman"/>
              </w:rPr>
            </w:pPr>
          </w:p>
        </w:tc>
        <w:tc>
          <w:tcPr>
            <w:tcW w:w="1418" w:type="dxa"/>
            <w:shd w:val="clear" w:color="auto" w:fill="BFBFBF" w:themeFill="background1" w:themeFillShade="BF"/>
          </w:tcPr>
          <w:p w14:paraId="052FD2BA" w14:textId="77777777" w:rsidR="00396795" w:rsidRDefault="00396795" w:rsidP="001B0A80">
            <w:pPr>
              <w:rPr>
                <w:rFonts w:ascii="Times New Roman" w:eastAsia="標楷體" w:hAnsi="Times New Roman" w:cs="Times New Roman"/>
              </w:rPr>
            </w:pPr>
          </w:p>
        </w:tc>
        <w:tc>
          <w:tcPr>
            <w:tcW w:w="2205" w:type="dxa"/>
            <w:shd w:val="clear" w:color="auto" w:fill="BFBFBF" w:themeFill="background1" w:themeFillShade="BF"/>
          </w:tcPr>
          <w:p w14:paraId="16B3D721" w14:textId="549EE29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C90C96">
              <w:rPr>
                <w:rFonts w:ascii="Times New Roman" w:eastAsia="標楷體" w:hAnsi="Times New Roman" w:cs="Times New Roman"/>
              </w:rPr>
              <w:t>1</w:t>
            </w:r>
            <w:r w:rsidR="000F3A35">
              <w:rPr>
                <w:rFonts w:ascii="Times New Roman" w:eastAsia="標楷體" w:hAnsi="Times New Roman" w:cs="Times New Roman"/>
              </w:rPr>
              <w:t>62</w:t>
            </w:r>
            <w:r>
              <w:rPr>
                <w:rFonts w:ascii="Times New Roman" w:eastAsia="標楷體" w:hAnsi="Times New Roman" w:cs="Times New Roman"/>
              </w:rPr>
              <w:t>,</w:t>
            </w:r>
            <w:r w:rsidR="000F3A35">
              <w:rPr>
                <w:rFonts w:ascii="Times New Roman" w:eastAsia="標楷體" w:hAnsi="Times New Roman" w:cs="Times New Roman"/>
              </w:rPr>
              <w:t>5</w:t>
            </w:r>
            <w:r w:rsidR="00C90C96">
              <w:rPr>
                <w:rFonts w:ascii="Times New Roman" w:eastAsia="標楷體" w:hAnsi="Times New Roman" w:cs="Times New Roman"/>
              </w:rPr>
              <w:t>0</w:t>
            </w:r>
            <w:r>
              <w:rPr>
                <w:rFonts w:ascii="Times New Roman" w:eastAsia="標楷體" w:hAnsi="Times New Roman" w:cs="Times New Roman" w:hint="eastAsia"/>
              </w:rPr>
              <w:t>0</w:t>
            </w:r>
          </w:p>
        </w:tc>
      </w:tr>
    </w:tbl>
    <w:p w14:paraId="63B0E3D1" w14:textId="77777777" w:rsidR="000F3A35" w:rsidRDefault="000F3A35" w:rsidP="0029635F">
      <w:pPr>
        <w:rPr>
          <w:rFonts w:ascii="Times New Roman" w:eastAsia="標楷體" w:hAnsi="Times New Roman" w:cs="Times New Roman"/>
        </w:rPr>
      </w:pPr>
    </w:p>
    <w:p w14:paraId="2F626A69" w14:textId="1420A923" w:rsidR="0029635F" w:rsidRDefault="0029635F" w:rsidP="0029635F">
      <w:pPr>
        <w:rPr>
          <w:rFonts w:ascii="Times New Roman" w:eastAsia="標楷體" w:hAnsi="Times New Roman" w:cs="Times New Roman"/>
          <w:b/>
          <w:bCs/>
          <w:bdr w:val="single" w:sz="4" w:space="0" w:color="auto"/>
        </w:rPr>
      </w:pPr>
      <w:r w:rsidRPr="00C46934">
        <w:rPr>
          <w:rFonts w:ascii="Times New Roman" w:eastAsia="標楷體" w:hAnsi="Times New Roman" w:cs="Times New Roman" w:hint="eastAsia"/>
          <w:b/>
          <w:bCs/>
          <w:bdr w:val="single" w:sz="4" w:space="0" w:color="auto"/>
        </w:rPr>
        <w:t>案</w:t>
      </w:r>
      <w:r w:rsidR="000F3A35">
        <w:rPr>
          <w:rFonts w:ascii="Times New Roman" w:eastAsia="標楷體" w:hAnsi="Times New Roman" w:cs="Times New Roman" w:hint="eastAsia"/>
          <w:b/>
          <w:bCs/>
          <w:bdr w:val="single" w:sz="4" w:space="0" w:color="auto"/>
        </w:rPr>
        <w:t>三</w:t>
      </w:r>
      <w:r>
        <w:rPr>
          <w:rFonts w:ascii="Times New Roman" w:eastAsia="標楷體" w:hAnsi="Times New Roman" w:cs="Times New Roman" w:hint="eastAsia"/>
          <w:b/>
          <w:bCs/>
          <w:bdr w:val="single" w:sz="4" w:space="0" w:color="auto"/>
        </w:rPr>
        <w:t>：</w:t>
      </w:r>
    </w:p>
    <w:p w14:paraId="1CFDA6CA" w14:textId="1D44867A" w:rsidR="000F3A35" w:rsidRPr="00FF23B2" w:rsidRDefault="000F3A35" w:rsidP="0029635F">
      <w:pPr>
        <w:rPr>
          <w:rFonts w:ascii="Times New Roman" w:eastAsia="標楷體" w:hAnsi="Times New Roman" w:cs="Times New Roman"/>
        </w:rPr>
      </w:pPr>
      <w:r w:rsidRPr="000F3A35">
        <w:rPr>
          <w:rFonts w:ascii="Times New Roman" w:eastAsia="標楷體" w:hAnsi="Times New Roman" w:cs="Times New Roman" w:hint="eastAsia"/>
        </w:rPr>
        <w:t>5</w:t>
      </w:r>
      <w:r w:rsidRPr="000F3A35">
        <w:rPr>
          <w:rFonts w:ascii="Times New Roman" w:eastAsia="標楷體" w:hAnsi="Times New Roman" w:cs="Times New Roman" w:hint="eastAsia"/>
        </w:rPr>
        <w:t>件隔熱紙樣品，進行</w:t>
      </w:r>
      <w:r w:rsidRPr="000F3A35">
        <w:rPr>
          <w:rFonts w:ascii="Times New Roman" w:eastAsia="標楷體" w:hAnsi="Times New Roman" w:cs="Times New Roman" w:hint="eastAsia"/>
        </w:rPr>
        <w:t xml:space="preserve"> 2,500 </w:t>
      </w:r>
      <w:r w:rsidRPr="000F3A35">
        <w:rPr>
          <w:rFonts w:ascii="Times New Roman" w:eastAsia="標楷體" w:hAnsi="Times New Roman" w:cs="Times New Roman" w:hint="eastAsia"/>
        </w:rPr>
        <w:t>小時耐候性實驗，並取評判次數共</w:t>
      </w:r>
      <w:r w:rsidRPr="000F3A35">
        <w:rPr>
          <w:rFonts w:ascii="Times New Roman" w:eastAsia="標楷體" w:hAnsi="Times New Roman" w:cs="Times New Roman" w:hint="eastAsia"/>
        </w:rPr>
        <w:t xml:space="preserve"> 5 </w:t>
      </w:r>
      <w:r w:rsidRPr="000F3A35">
        <w:rPr>
          <w:rFonts w:ascii="Times New Roman" w:eastAsia="標楷體" w:hAnsi="Times New Roman" w:cs="Times New Roman" w:hint="eastAsia"/>
        </w:rPr>
        <w:t>次</w:t>
      </w:r>
      <w:r w:rsidRPr="000F3A35">
        <w:rPr>
          <w:rFonts w:ascii="Times New Roman" w:eastAsia="標楷體" w:hAnsi="Times New Roman" w:cs="Times New Roman" w:hint="eastAsia"/>
        </w:rPr>
        <w:t xml:space="preserve">(0 </w:t>
      </w:r>
      <w:r w:rsidRPr="000F3A35">
        <w:rPr>
          <w:rFonts w:ascii="Times New Roman" w:eastAsia="標楷體" w:hAnsi="Times New Roman" w:cs="Times New Roman" w:hint="eastAsia"/>
        </w:rPr>
        <w:t>小時、</w:t>
      </w:r>
      <w:r w:rsidRPr="000F3A35">
        <w:rPr>
          <w:rFonts w:ascii="Times New Roman" w:eastAsia="標楷體" w:hAnsi="Times New Roman" w:cs="Times New Roman" w:hint="eastAsia"/>
        </w:rPr>
        <w:t xml:space="preserve">250 </w:t>
      </w:r>
      <w:r w:rsidRPr="000F3A35">
        <w:rPr>
          <w:rFonts w:ascii="Times New Roman" w:eastAsia="標楷體" w:hAnsi="Times New Roman" w:cs="Times New Roman" w:hint="eastAsia"/>
        </w:rPr>
        <w:t>小時、</w:t>
      </w:r>
      <w:r w:rsidRPr="000F3A35">
        <w:rPr>
          <w:rFonts w:ascii="Times New Roman" w:eastAsia="標楷體" w:hAnsi="Times New Roman" w:cs="Times New Roman" w:hint="eastAsia"/>
        </w:rPr>
        <w:t xml:space="preserve">500 </w:t>
      </w:r>
      <w:r w:rsidRPr="000F3A35">
        <w:rPr>
          <w:rFonts w:ascii="Times New Roman" w:eastAsia="標楷體" w:hAnsi="Times New Roman" w:cs="Times New Roman" w:hint="eastAsia"/>
        </w:rPr>
        <w:t>小時、</w:t>
      </w:r>
      <w:r w:rsidRPr="000F3A35">
        <w:rPr>
          <w:rFonts w:ascii="Times New Roman" w:eastAsia="標楷體" w:hAnsi="Times New Roman" w:cs="Times New Roman" w:hint="eastAsia"/>
        </w:rPr>
        <w:t xml:space="preserve">750 </w:t>
      </w:r>
      <w:r w:rsidRPr="000F3A35">
        <w:rPr>
          <w:rFonts w:ascii="Times New Roman" w:eastAsia="標楷體" w:hAnsi="Times New Roman" w:cs="Times New Roman" w:hint="eastAsia"/>
        </w:rPr>
        <w:t>小時、</w:t>
      </w:r>
      <w:r w:rsidRPr="000F3A35">
        <w:rPr>
          <w:rFonts w:ascii="Times New Roman" w:eastAsia="標楷體" w:hAnsi="Times New Roman" w:cs="Times New Roman" w:hint="eastAsia"/>
        </w:rPr>
        <w:t xml:space="preserve">1,000 </w:t>
      </w:r>
      <w:r w:rsidRPr="000F3A35">
        <w:rPr>
          <w:rFonts w:ascii="Times New Roman" w:eastAsia="標楷體" w:hAnsi="Times New Roman" w:cs="Times New Roman" w:hint="eastAsia"/>
        </w:rPr>
        <w:t>小時</w:t>
      </w:r>
      <w:r w:rsidRPr="000F3A35">
        <w:rPr>
          <w:rFonts w:ascii="Times New Roman" w:eastAsia="標楷體" w:hAnsi="Times New Roman" w:cs="Times New Roman" w:hint="eastAsia"/>
        </w:rPr>
        <w:t>)</w:t>
      </w:r>
      <w:r w:rsidRPr="000F3A35">
        <w:rPr>
          <w:rFonts w:ascii="Times New Roman" w:eastAsia="標楷體" w:hAnsi="Times New Roman" w:cs="Times New Roman" w:hint="eastAsia"/>
        </w:rPr>
        <w:t>，檢驗項目為色差量測與光學性能檢測。</w:t>
      </w:r>
    </w:p>
    <w:p w14:paraId="59F38F93" w14:textId="77777777" w:rsidR="000F3A35" w:rsidRDefault="000F3A35" w:rsidP="000F3A35">
      <w:pPr>
        <w:rPr>
          <w:rFonts w:ascii="Times New Roman" w:eastAsia="標楷體" w:hAnsi="Times New Roman" w:cs="Times New Roman"/>
        </w:rPr>
      </w:pPr>
      <w:r>
        <w:rPr>
          <w:rFonts w:ascii="Times New Roman" w:eastAsia="標楷體" w:hAnsi="Times New Roman" w:cs="Times New Roman" w:hint="eastAsia"/>
        </w:rPr>
        <w:t>總收費為下表：</w:t>
      </w:r>
    </w:p>
    <w:tbl>
      <w:tblPr>
        <w:tblStyle w:val="a8"/>
        <w:tblW w:w="0" w:type="auto"/>
        <w:tblLook w:val="04A0" w:firstRow="1" w:lastRow="0" w:firstColumn="1" w:lastColumn="0" w:noHBand="0" w:noVBand="1"/>
      </w:tblPr>
      <w:tblGrid>
        <w:gridCol w:w="2263"/>
        <w:gridCol w:w="2410"/>
        <w:gridCol w:w="1418"/>
        <w:gridCol w:w="2205"/>
      </w:tblGrid>
      <w:tr w:rsidR="000F3A35" w14:paraId="1F8E5C16" w14:textId="77777777" w:rsidTr="00260C63">
        <w:tc>
          <w:tcPr>
            <w:tcW w:w="2263" w:type="dxa"/>
          </w:tcPr>
          <w:p w14:paraId="6FD7E71F" w14:textId="77777777" w:rsidR="000F3A35" w:rsidRPr="005D3DDD" w:rsidRDefault="000F3A35" w:rsidP="00260C63">
            <w:pPr>
              <w:rPr>
                <w:rFonts w:ascii="Times New Roman" w:eastAsia="標楷體" w:hAnsi="Times New Roman" w:cs="Times New Roman"/>
                <w:b/>
                <w:bCs/>
              </w:rPr>
            </w:pPr>
            <w:r w:rsidRPr="005D3DDD">
              <w:rPr>
                <w:rFonts w:ascii="Times New Roman" w:eastAsia="標楷體" w:hAnsi="Times New Roman" w:cs="Times New Roman" w:hint="eastAsia"/>
                <w:b/>
                <w:bCs/>
              </w:rPr>
              <w:t>收費項目</w:t>
            </w:r>
          </w:p>
        </w:tc>
        <w:tc>
          <w:tcPr>
            <w:tcW w:w="2410" w:type="dxa"/>
          </w:tcPr>
          <w:p w14:paraId="48CA7F9B" w14:textId="77777777" w:rsidR="000F3A35" w:rsidRPr="005D3DDD" w:rsidRDefault="000F3A35" w:rsidP="00260C63">
            <w:pPr>
              <w:rPr>
                <w:rFonts w:ascii="Times New Roman" w:eastAsia="標楷體" w:hAnsi="Times New Roman" w:cs="Times New Roman"/>
                <w:b/>
                <w:bCs/>
              </w:rPr>
            </w:pPr>
            <w:r w:rsidRPr="005D3DDD">
              <w:rPr>
                <w:rFonts w:ascii="Times New Roman" w:eastAsia="標楷體" w:hAnsi="Times New Roman" w:cs="Times New Roman" w:hint="eastAsia"/>
                <w:b/>
                <w:bCs/>
              </w:rPr>
              <w:t>單價</w:t>
            </w:r>
          </w:p>
        </w:tc>
        <w:tc>
          <w:tcPr>
            <w:tcW w:w="1418" w:type="dxa"/>
          </w:tcPr>
          <w:p w14:paraId="1B8E3427" w14:textId="77777777" w:rsidR="000F3A35" w:rsidRPr="005D3DDD" w:rsidRDefault="000F3A35" w:rsidP="00260C63">
            <w:pPr>
              <w:rPr>
                <w:rFonts w:ascii="Times New Roman" w:eastAsia="標楷體" w:hAnsi="Times New Roman" w:cs="Times New Roman"/>
                <w:b/>
                <w:bCs/>
              </w:rPr>
            </w:pPr>
            <w:r>
              <w:rPr>
                <w:rFonts w:ascii="Times New Roman" w:eastAsia="標楷體" w:hAnsi="Times New Roman" w:cs="Times New Roman" w:hint="eastAsia"/>
                <w:b/>
                <w:bCs/>
              </w:rPr>
              <w:t>單位</w:t>
            </w:r>
          </w:p>
        </w:tc>
        <w:tc>
          <w:tcPr>
            <w:tcW w:w="2205" w:type="dxa"/>
          </w:tcPr>
          <w:p w14:paraId="397383A6" w14:textId="77777777" w:rsidR="000F3A35" w:rsidRPr="005D3DDD" w:rsidRDefault="000F3A35" w:rsidP="00260C63">
            <w:pPr>
              <w:rPr>
                <w:rFonts w:ascii="Times New Roman" w:eastAsia="標楷體" w:hAnsi="Times New Roman" w:cs="Times New Roman"/>
                <w:b/>
                <w:bCs/>
              </w:rPr>
            </w:pPr>
            <w:r w:rsidRPr="005D3DDD">
              <w:rPr>
                <w:rFonts w:ascii="Times New Roman" w:eastAsia="標楷體" w:hAnsi="Times New Roman" w:cs="Times New Roman" w:hint="eastAsia"/>
                <w:b/>
                <w:bCs/>
              </w:rPr>
              <w:t>總</w:t>
            </w:r>
            <w:r>
              <w:rPr>
                <w:rFonts w:ascii="Times New Roman" w:eastAsia="標楷體" w:hAnsi="Times New Roman" w:cs="Times New Roman" w:hint="eastAsia"/>
                <w:b/>
                <w:bCs/>
              </w:rPr>
              <w:t>單</w:t>
            </w:r>
            <w:r w:rsidRPr="005D3DDD">
              <w:rPr>
                <w:rFonts w:ascii="Times New Roman" w:eastAsia="標楷體" w:hAnsi="Times New Roman" w:cs="Times New Roman" w:hint="eastAsia"/>
                <w:b/>
                <w:bCs/>
              </w:rPr>
              <w:t>價</w:t>
            </w:r>
          </w:p>
        </w:tc>
      </w:tr>
      <w:tr w:rsidR="000F3A35" w14:paraId="6E2C6899" w14:textId="77777777" w:rsidTr="0071306D">
        <w:tc>
          <w:tcPr>
            <w:tcW w:w="2263" w:type="dxa"/>
            <w:vAlign w:val="center"/>
          </w:tcPr>
          <w:p w14:paraId="336F773C" w14:textId="79FEE6DF" w:rsidR="000F3A35" w:rsidRDefault="000F3A35" w:rsidP="000F3A35">
            <w:pPr>
              <w:rPr>
                <w:rFonts w:ascii="Times New Roman" w:eastAsia="標楷體" w:hAnsi="Times New Roman" w:cs="Times New Roman"/>
              </w:rPr>
            </w:pPr>
            <w:r w:rsidRPr="000F3A35">
              <w:rPr>
                <w:rFonts w:ascii="Times New Roman" w:eastAsia="標楷體" w:hAnsi="Times New Roman" w:cs="Times New Roman" w:hint="eastAsia"/>
              </w:rPr>
              <w:t>儀器運行費</w:t>
            </w:r>
          </w:p>
        </w:tc>
        <w:tc>
          <w:tcPr>
            <w:tcW w:w="2410" w:type="dxa"/>
            <w:vAlign w:val="center"/>
          </w:tcPr>
          <w:p w14:paraId="563DF7F6" w14:textId="02FF065E"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$45/</w:t>
            </w:r>
            <w:r w:rsidRPr="000F3A35">
              <w:rPr>
                <w:rFonts w:ascii="Times New Roman" w:eastAsia="標楷體" w:hAnsi="Times New Roman" w:cs="Times New Roman" w:hint="eastAsia"/>
              </w:rPr>
              <w:t>小時</w:t>
            </w:r>
          </w:p>
        </w:tc>
        <w:tc>
          <w:tcPr>
            <w:tcW w:w="1418" w:type="dxa"/>
            <w:vAlign w:val="center"/>
          </w:tcPr>
          <w:p w14:paraId="225E76EE" w14:textId="64BF4B20"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2,</w:t>
            </w:r>
            <w:r w:rsidRPr="000F3A35">
              <w:rPr>
                <w:rFonts w:ascii="Times New Roman" w:eastAsia="標楷體" w:hAnsi="Times New Roman" w:cs="Times New Roman" w:hint="eastAsia"/>
              </w:rPr>
              <w:t>5</w:t>
            </w:r>
            <w:r w:rsidRPr="000F3A35">
              <w:rPr>
                <w:rFonts w:ascii="Times New Roman" w:eastAsia="標楷體" w:hAnsi="Times New Roman" w:cs="Times New Roman"/>
              </w:rPr>
              <w:t xml:space="preserve">00 </w:t>
            </w:r>
            <w:r w:rsidRPr="000F3A35">
              <w:rPr>
                <w:rFonts w:ascii="Times New Roman" w:eastAsia="標楷體" w:hAnsi="Times New Roman" w:cs="Times New Roman" w:hint="eastAsia"/>
              </w:rPr>
              <w:t>小時</w:t>
            </w:r>
          </w:p>
        </w:tc>
        <w:tc>
          <w:tcPr>
            <w:tcW w:w="2205" w:type="dxa"/>
            <w:vAlign w:val="center"/>
          </w:tcPr>
          <w:p w14:paraId="1D0544C8" w14:textId="58C198F6"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$ 112,500</w:t>
            </w:r>
          </w:p>
        </w:tc>
      </w:tr>
      <w:tr w:rsidR="000F3A35" w14:paraId="6495C52F" w14:textId="77777777" w:rsidTr="0071306D">
        <w:tc>
          <w:tcPr>
            <w:tcW w:w="2263" w:type="dxa"/>
            <w:vAlign w:val="center"/>
          </w:tcPr>
          <w:p w14:paraId="38B59B69" w14:textId="64B15CF7" w:rsidR="000F3A35" w:rsidRDefault="000F3A35" w:rsidP="000F3A35">
            <w:pPr>
              <w:rPr>
                <w:rFonts w:ascii="Times New Roman" w:eastAsia="標楷體" w:hAnsi="Times New Roman" w:cs="Times New Roman"/>
              </w:rPr>
            </w:pPr>
            <w:r w:rsidRPr="000F3A35">
              <w:rPr>
                <w:rFonts w:ascii="Times New Roman" w:eastAsia="標楷體" w:hAnsi="Times New Roman" w:cs="Times New Roman" w:hint="eastAsia"/>
              </w:rPr>
              <w:t>色差量測費</w:t>
            </w:r>
          </w:p>
        </w:tc>
        <w:tc>
          <w:tcPr>
            <w:tcW w:w="2410" w:type="dxa"/>
            <w:vAlign w:val="center"/>
          </w:tcPr>
          <w:p w14:paraId="2A17DF4A" w14:textId="1BFE39E0"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$500/</w:t>
            </w:r>
            <w:r w:rsidRPr="000F3A35">
              <w:rPr>
                <w:rFonts w:ascii="Times New Roman" w:eastAsia="標楷體" w:hAnsi="Times New Roman" w:cs="Times New Roman" w:hint="eastAsia"/>
              </w:rPr>
              <w:t>件</w:t>
            </w:r>
            <w:r w:rsidRPr="000F3A35">
              <w:rPr>
                <w:rFonts w:ascii="Times New Roman" w:eastAsia="標楷體" w:hAnsi="Times New Roman" w:cs="Times New Roman" w:hint="eastAsia"/>
              </w:rPr>
              <w:t>x</w:t>
            </w:r>
            <w:r w:rsidRPr="000F3A35">
              <w:rPr>
                <w:rFonts w:ascii="Times New Roman" w:eastAsia="標楷體" w:hAnsi="Times New Roman" w:cs="Times New Roman" w:hint="eastAsia"/>
              </w:rPr>
              <w:t>評判次數</w:t>
            </w:r>
          </w:p>
        </w:tc>
        <w:tc>
          <w:tcPr>
            <w:tcW w:w="1418" w:type="dxa"/>
            <w:vAlign w:val="center"/>
          </w:tcPr>
          <w:p w14:paraId="70DDF30B" w14:textId="0B73DD03"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5</w:t>
            </w:r>
            <w:r w:rsidRPr="000F3A35">
              <w:rPr>
                <w:rFonts w:ascii="Times New Roman" w:eastAsia="標楷體" w:hAnsi="Times New Roman" w:cs="Times New Roman" w:hint="eastAsia"/>
              </w:rPr>
              <w:t xml:space="preserve"> </w:t>
            </w:r>
            <w:r w:rsidRPr="000F3A35">
              <w:rPr>
                <w:rFonts w:ascii="Times New Roman" w:eastAsia="標楷體" w:hAnsi="Times New Roman" w:cs="Times New Roman" w:hint="eastAsia"/>
              </w:rPr>
              <w:t>件</w:t>
            </w:r>
            <w:r w:rsidRPr="000F3A35">
              <w:rPr>
                <w:rFonts w:ascii="Times New Roman" w:eastAsia="標楷體" w:hAnsi="Times New Roman" w:cs="Times New Roman" w:hint="eastAsia"/>
              </w:rPr>
              <w:t>x</w:t>
            </w:r>
            <w:r w:rsidRPr="000F3A35">
              <w:rPr>
                <w:rFonts w:ascii="Times New Roman" w:eastAsia="標楷體" w:hAnsi="Times New Roman" w:cs="Times New Roman"/>
              </w:rPr>
              <w:t xml:space="preserve"> 5</w:t>
            </w:r>
            <w:r w:rsidRPr="000F3A35">
              <w:rPr>
                <w:rFonts w:ascii="Times New Roman" w:eastAsia="標楷體" w:hAnsi="Times New Roman" w:cs="Times New Roman" w:hint="eastAsia"/>
              </w:rPr>
              <w:t>次</w:t>
            </w:r>
          </w:p>
        </w:tc>
        <w:tc>
          <w:tcPr>
            <w:tcW w:w="2205" w:type="dxa"/>
            <w:vAlign w:val="center"/>
          </w:tcPr>
          <w:p w14:paraId="0DC1F30C" w14:textId="4D8C60E6"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$ 12,500</w:t>
            </w:r>
          </w:p>
        </w:tc>
      </w:tr>
      <w:tr w:rsidR="000F3A35" w14:paraId="48396691" w14:textId="77777777" w:rsidTr="0071306D">
        <w:tc>
          <w:tcPr>
            <w:tcW w:w="2263" w:type="dxa"/>
            <w:vAlign w:val="center"/>
          </w:tcPr>
          <w:p w14:paraId="5A3CE223" w14:textId="1D6E3C30" w:rsidR="000F3A35" w:rsidRDefault="000F3A35" w:rsidP="000F3A35">
            <w:pPr>
              <w:rPr>
                <w:rFonts w:ascii="Times New Roman" w:eastAsia="標楷體" w:hAnsi="Times New Roman" w:cs="Times New Roman"/>
              </w:rPr>
            </w:pPr>
            <w:r w:rsidRPr="000F3A35">
              <w:rPr>
                <w:rFonts w:ascii="Times New Roman" w:eastAsia="標楷體" w:hAnsi="Times New Roman" w:cs="Times New Roman" w:hint="eastAsia"/>
              </w:rPr>
              <w:t>光學量測費</w:t>
            </w:r>
          </w:p>
        </w:tc>
        <w:tc>
          <w:tcPr>
            <w:tcW w:w="2410" w:type="dxa"/>
            <w:vAlign w:val="center"/>
          </w:tcPr>
          <w:p w14:paraId="6CBC49A1" w14:textId="67C50B34" w:rsidR="000F3A35" w:rsidRDefault="000F3A35" w:rsidP="000F3A35">
            <w:pPr>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rPr>
              <w:t>,000</w:t>
            </w:r>
            <w:r>
              <w:rPr>
                <w:rFonts w:ascii="Times New Roman" w:eastAsia="標楷體" w:hAnsi="Times New Roman" w:cs="Times New Roman" w:hint="eastAsia"/>
              </w:rPr>
              <w:t>/</w:t>
            </w:r>
            <w:r>
              <w:rPr>
                <w:rFonts w:ascii="Times New Roman" w:eastAsia="標楷體" w:hAnsi="Times New Roman" w:cs="Times New Roman" w:hint="eastAsia"/>
              </w:rPr>
              <w:t>件</w:t>
            </w:r>
            <w:r>
              <w:rPr>
                <w:rFonts w:ascii="Times New Roman" w:eastAsia="標楷體" w:hAnsi="Times New Roman" w:cs="Times New Roman" w:hint="eastAsia"/>
              </w:rPr>
              <w:t>x</w:t>
            </w:r>
            <w:r>
              <w:rPr>
                <w:rFonts w:ascii="Times New Roman" w:eastAsia="標楷體" w:hAnsi="Times New Roman" w:cs="Times New Roman" w:hint="eastAsia"/>
              </w:rPr>
              <w:t>評判次數</w:t>
            </w:r>
          </w:p>
        </w:tc>
        <w:tc>
          <w:tcPr>
            <w:tcW w:w="1418" w:type="dxa"/>
            <w:vAlign w:val="center"/>
          </w:tcPr>
          <w:p w14:paraId="0E619B6E" w14:textId="26C7766F"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5</w:t>
            </w:r>
            <w:r w:rsidRPr="000F3A35">
              <w:rPr>
                <w:rFonts w:ascii="Times New Roman" w:eastAsia="標楷體" w:hAnsi="Times New Roman" w:cs="Times New Roman" w:hint="eastAsia"/>
              </w:rPr>
              <w:t xml:space="preserve"> </w:t>
            </w:r>
            <w:r w:rsidRPr="000F3A35">
              <w:rPr>
                <w:rFonts w:ascii="Times New Roman" w:eastAsia="標楷體" w:hAnsi="Times New Roman" w:cs="Times New Roman" w:hint="eastAsia"/>
              </w:rPr>
              <w:t>件</w:t>
            </w:r>
            <w:r w:rsidRPr="000F3A35">
              <w:rPr>
                <w:rFonts w:ascii="Times New Roman" w:eastAsia="標楷體" w:hAnsi="Times New Roman" w:cs="Times New Roman" w:hint="eastAsia"/>
              </w:rPr>
              <w:t>x</w:t>
            </w:r>
            <w:r w:rsidRPr="000F3A35">
              <w:rPr>
                <w:rFonts w:ascii="Times New Roman" w:eastAsia="標楷體" w:hAnsi="Times New Roman" w:cs="Times New Roman"/>
              </w:rPr>
              <w:t xml:space="preserve"> 5</w:t>
            </w:r>
            <w:r w:rsidRPr="000F3A35">
              <w:rPr>
                <w:rFonts w:ascii="Times New Roman" w:eastAsia="標楷體" w:hAnsi="Times New Roman" w:cs="Times New Roman" w:hint="eastAsia"/>
              </w:rPr>
              <w:t>次</w:t>
            </w:r>
          </w:p>
        </w:tc>
        <w:tc>
          <w:tcPr>
            <w:tcW w:w="2205" w:type="dxa"/>
            <w:vAlign w:val="center"/>
          </w:tcPr>
          <w:p w14:paraId="51947AD7" w14:textId="4D1737C5"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$ 50,000</w:t>
            </w:r>
          </w:p>
        </w:tc>
      </w:tr>
      <w:tr w:rsidR="000F3A35" w14:paraId="3CBA30FF" w14:textId="77777777" w:rsidTr="00260C63">
        <w:tc>
          <w:tcPr>
            <w:tcW w:w="2263" w:type="dxa"/>
            <w:shd w:val="clear" w:color="auto" w:fill="BFBFBF" w:themeFill="background1" w:themeFillShade="BF"/>
          </w:tcPr>
          <w:p w14:paraId="60BA9442" w14:textId="77777777" w:rsidR="000F3A35" w:rsidRDefault="000F3A35" w:rsidP="00260C63">
            <w:pPr>
              <w:rPr>
                <w:rFonts w:ascii="Times New Roman" w:eastAsia="標楷體" w:hAnsi="Times New Roman" w:cs="Times New Roman"/>
              </w:rPr>
            </w:pPr>
            <w:r>
              <w:rPr>
                <w:rFonts w:ascii="Times New Roman" w:eastAsia="標楷體" w:hAnsi="Times New Roman" w:cs="Times New Roman" w:hint="eastAsia"/>
              </w:rPr>
              <w:t>總收費</w:t>
            </w:r>
          </w:p>
        </w:tc>
        <w:tc>
          <w:tcPr>
            <w:tcW w:w="2410" w:type="dxa"/>
            <w:shd w:val="clear" w:color="auto" w:fill="BFBFBF" w:themeFill="background1" w:themeFillShade="BF"/>
          </w:tcPr>
          <w:p w14:paraId="70D68F4D" w14:textId="77777777" w:rsidR="000F3A35" w:rsidRDefault="000F3A35" w:rsidP="00260C63">
            <w:pPr>
              <w:rPr>
                <w:rFonts w:ascii="Times New Roman" w:eastAsia="標楷體" w:hAnsi="Times New Roman" w:cs="Times New Roman"/>
              </w:rPr>
            </w:pPr>
          </w:p>
        </w:tc>
        <w:tc>
          <w:tcPr>
            <w:tcW w:w="1418" w:type="dxa"/>
            <w:shd w:val="clear" w:color="auto" w:fill="BFBFBF" w:themeFill="background1" w:themeFillShade="BF"/>
          </w:tcPr>
          <w:p w14:paraId="72446951" w14:textId="77777777" w:rsidR="000F3A35" w:rsidRDefault="000F3A35" w:rsidP="00260C63">
            <w:pPr>
              <w:rPr>
                <w:rFonts w:ascii="Times New Roman" w:eastAsia="標楷體" w:hAnsi="Times New Roman" w:cs="Times New Roman"/>
              </w:rPr>
            </w:pPr>
          </w:p>
        </w:tc>
        <w:tc>
          <w:tcPr>
            <w:tcW w:w="2205" w:type="dxa"/>
            <w:shd w:val="clear" w:color="auto" w:fill="BFBFBF" w:themeFill="background1" w:themeFillShade="BF"/>
          </w:tcPr>
          <w:p w14:paraId="45893B71" w14:textId="6EE79FB5" w:rsidR="000F3A35" w:rsidRDefault="000F3A35" w:rsidP="00260C63">
            <w:pPr>
              <w:rPr>
                <w:rFonts w:ascii="Times New Roman" w:eastAsia="標楷體" w:hAnsi="Times New Roman" w:cs="Times New Roman"/>
              </w:rPr>
            </w:pPr>
            <w:r>
              <w:rPr>
                <w:rFonts w:ascii="Times New Roman" w:eastAsia="標楷體" w:hAnsi="Times New Roman" w:cs="Times New Roman" w:hint="eastAsia"/>
              </w:rPr>
              <w:t xml:space="preserve">$ </w:t>
            </w:r>
            <w:r w:rsidR="00FF23B2">
              <w:rPr>
                <w:rFonts w:ascii="Times New Roman" w:eastAsia="標楷體" w:hAnsi="Times New Roman" w:cs="Times New Roman"/>
              </w:rPr>
              <w:t>175</w:t>
            </w:r>
            <w:r>
              <w:rPr>
                <w:rFonts w:ascii="Times New Roman" w:eastAsia="標楷體" w:hAnsi="Times New Roman" w:cs="Times New Roman"/>
              </w:rPr>
              <w:t>,</w:t>
            </w:r>
            <w:r w:rsidR="00FF23B2">
              <w:rPr>
                <w:rFonts w:ascii="Times New Roman" w:eastAsia="標楷體" w:hAnsi="Times New Roman" w:cs="Times New Roman"/>
              </w:rPr>
              <w:t>0</w:t>
            </w:r>
            <w:r>
              <w:rPr>
                <w:rFonts w:ascii="Times New Roman" w:eastAsia="標楷體" w:hAnsi="Times New Roman" w:cs="Times New Roman"/>
              </w:rPr>
              <w:t>0</w:t>
            </w:r>
            <w:r>
              <w:rPr>
                <w:rFonts w:ascii="Times New Roman" w:eastAsia="標楷體" w:hAnsi="Times New Roman" w:cs="Times New Roman" w:hint="eastAsia"/>
              </w:rPr>
              <w:t>0</w:t>
            </w:r>
          </w:p>
        </w:tc>
      </w:tr>
    </w:tbl>
    <w:p w14:paraId="1CAE6EA9" w14:textId="77777777" w:rsidR="00FF23B2" w:rsidRDefault="00FF23B2" w:rsidP="00FF23B2">
      <w:pPr>
        <w:rPr>
          <w:rFonts w:ascii="Times New Roman" w:eastAsia="標楷體" w:hAnsi="Times New Roman" w:cs="Times New Roman"/>
          <w:b/>
          <w:bCs/>
          <w:bdr w:val="single" w:sz="4" w:space="0" w:color="auto"/>
        </w:rPr>
      </w:pPr>
    </w:p>
    <w:p w14:paraId="450F4DD2" w14:textId="68E7B8EE" w:rsidR="000F3A35" w:rsidRPr="00FF23B2" w:rsidRDefault="00FF23B2" w:rsidP="00FF23B2">
      <w:pPr>
        <w:rPr>
          <w:rFonts w:ascii="Times New Roman" w:eastAsia="標楷體" w:hAnsi="Times New Roman" w:cs="Times New Roman"/>
          <w:b/>
          <w:bCs/>
          <w:bdr w:val="single" w:sz="4" w:space="0" w:color="auto"/>
        </w:rPr>
      </w:pPr>
      <w:r w:rsidRPr="00C46934">
        <w:rPr>
          <w:rFonts w:ascii="Times New Roman" w:eastAsia="標楷體" w:hAnsi="Times New Roman" w:cs="Times New Roman" w:hint="eastAsia"/>
          <w:b/>
          <w:bCs/>
          <w:bdr w:val="single" w:sz="4" w:space="0" w:color="auto"/>
        </w:rPr>
        <w:t>案</w:t>
      </w:r>
      <w:r>
        <w:rPr>
          <w:rFonts w:ascii="Times New Roman" w:eastAsia="標楷體" w:hAnsi="Times New Roman" w:cs="Times New Roman" w:hint="eastAsia"/>
          <w:b/>
          <w:bCs/>
          <w:bdr w:val="single" w:sz="4" w:space="0" w:color="auto"/>
        </w:rPr>
        <w:t>四：</w:t>
      </w:r>
    </w:p>
    <w:p w14:paraId="22F82A37" w14:textId="6AD807F5" w:rsidR="0029635F" w:rsidRDefault="0029635F" w:rsidP="0029635F">
      <w:pPr>
        <w:rPr>
          <w:rFonts w:ascii="Times New Roman" w:eastAsia="標楷體" w:hAnsi="Times New Roman" w:cs="Times New Roman"/>
        </w:rPr>
      </w:pPr>
      <w:r>
        <w:rPr>
          <w:rFonts w:ascii="Times New Roman" w:eastAsia="標楷體" w:hAnsi="Times New Roman" w:cs="Times New Roman" w:hint="eastAsia"/>
        </w:rPr>
        <w:t xml:space="preserve">1 </w:t>
      </w:r>
      <w:r>
        <w:rPr>
          <w:rFonts w:ascii="Times New Roman" w:eastAsia="標楷體" w:hAnsi="Times New Roman" w:cs="Times New Roman" w:hint="eastAsia"/>
        </w:rPr>
        <w:t>件</w:t>
      </w:r>
      <w:r w:rsidR="00FF23B2" w:rsidRPr="00FF23B2">
        <w:rPr>
          <w:rFonts w:ascii="Times New Roman" w:eastAsia="標楷體" w:hAnsi="Times New Roman" w:cs="Times New Roman" w:hint="eastAsia"/>
        </w:rPr>
        <w:t>塗料</w:t>
      </w:r>
      <w:r>
        <w:rPr>
          <w:rFonts w:ascii="Times New Roman" w:eastAsia="標楷體" w:hAnsi="Times New Roman" w:cs="Times New Roman" w:hint="eastAsia"/>
        </w:rPr>
        <w:t>樣品，進行</w:t>
      </w:r>
      <w:r>
        <w:rPr>
          <w:rFonts w:ascii="Times New Roman" w:eastAsia="標楷體" w:hAnsi="Times New Roman" w:cs="Times New Roman" w:hint="eastAsia"/>
        </w:rPr>
        <w:t xml:space="preserve"> 250 </w:t>
      </w:r>
      <w:r>
        <w:rPr>
          <w:rFonts w:ascii="Times New Roman" w:eastAsia="標楷體" w:hAnsi="Times New Roman" w:cs="Times New Roman" w:hint="eastAsia"/>
        </w:rPr>
        <w:t>小時耐候性實驗，並取評判次數共</w:t>
      </w:r>
      <w:r>
        <w:rPr>
          <w:rFonts w:ascii="Times New Roman" w:eastAsia="標楷體" w:hAnsi="Times New Roman" w:cs="Times New Roman" w:hint="eastAsia"/>
        </w:rPr>
        <w:t>3</w:t>
      </w:r>
      <w:r>
        <w:rPr>
          <w:rFonts w:ascii="Times New Roman" w:eastAsia="標楷體" w:hAnsi="Times New Roman" w:cs="Times New Roman" w:hint="eastAsia"/>
        </w:rPr>
        <w:t>次</w:t>
      </w:r>
      <w:r>
        <w:rPr>
          <w:rFonts w:ascii="Times New Roman" w:eastAsia="標楷體" w:hAnsi="Times New Roman" w:cs="Times New Roman" w:hint="eastAsia"/>
        </w:rPr>
        <w:t xml:space="preserve"> (0</w:t>
      </w:r>
      <w:r>
        <w:rPr>
          <w:rFonts w:ascii="Times New Roman" w:eastAsia="標楷體" w:hAnsi="Times New Roman" w:cs="Times New Roman" w:hint="eastAsia"/>
        </w:rPr>
        <w:t>小時、</w:t>
      </w:r>
      <w:r>
        <w:rPr>
          <w:rFonts w:ascii="Times New Roman" w:eastAsia="標楷體" w:hAnsi="Times New Roman" w:cs="Times New Roman" w:hint="eastAsia"/>
        </w:rPr>
        <w:t>125</w:t>
      </w:r>
      <w:r>
        <w:rPr>
          <w:rFonts w:ascii="Times New Roman" w:eastAsia="標楷體" w:hAnsi="Times New Roman" w:cs="Times New Roman" w:hint="eastAsia"/>
        </w:rPr>
        <w:t>小時、</w:t>
      </w:r>
      <w:r>
        <w:rPr>
          <w:rFonts w:ascii="Times New Roman" w:eastAsia="標楷體" w:hAnsi="Times New Roman" w:cs="Times New Roman" w:hint="eastAsia"/>
        </w:rPr>
        <w:t xml:space="preserve">250 </w:t>
      </w:r>
      <w:r>
        <w:rPr>
          <w:rFonts w:ascii="Times New Roman" w:eastAsia="標楷體" w:hAnsi="Times New Roman" w:cs="Times New Roman" w:hint="eastAsia"/>
        </w:rPr>
        <w:t>小時</w:t>
      </w:r>
      <w:r>
        <w:rPr>
          <w:rFonts w:ascii="Times New Roman" w:eastAsia="標楷體" w:hAnsi="Times New Roman" w:cs="Times New Roman" w:hint="eastAsia"/>
        </w:rPr>
        <w:t>)</w:t>
      </w:r>
      <w:r>
        <w:rPr>
          <w:rFonts w:ascii="Times New Roman" w:eastAsia="標楷體" w:hAnsi="Times New Roman" w:cs="Times New Roman" w:hint="eastAsia"/>
        </w:rPr>
        <w:t>，檢驗項目為塗料隔熱性能檢測</w:t>
      </w:r>
      <w:r w:rsidR="00FF23B2">
        <w:rPr>
          <w:rFonts w:ascii="Times New Roman" w:eastAsia="標楷體" w:hAnsi="Times New Roman" w:cs="Times New Roman" w:hint="eastAsia"/>
        </w:rPr>
        <w:t>與色差量測</w:t>
      </w:r>
      <w:r>
        <w:rPr>
          <w:rFonts w:ascii="Times New Roman" w:eastAsia="標楷體" w:hAnsi="Times New Roman" w:cs="Times New Roman" w:hint="eastAsia"/>
        </w:rPr>
        <w:t>。</w:t>
      </w:r>
    </w:p>
    <w:p w14:paraId="257849C9" w14:textId="77777777" w:rsidR="0029635F" w:rsidRDefault="0029635F" w:rsidP="0029635F">
      <w:pPr>
        <w:rPr>
          <w:rFonts w:ascii="Times New Roman" w:eastAsia="標楷體" w:hAnsi="Times New Roman" w:cs="Times New Roman"/>
        </w:rPr>
      </w:pPr>
      <w:r>
        <w:rPr>
          <w:rFonts w:ascii="Times New Roman" w:eastAsia="標楷體" w:hAnsi="Times New Roman" w:cs="Times New Roman" w:hint="eastAsia"/>
        </w:rPr>
        <w:t>總收費為下表：</w:t>
      </w:r>
    </w:p>
    <w:tbl>
      <w:tblPr>
        <w:tblStyle w:val="a8"/>
        <w:tblW w:w="0" w:type="auto"/>
        <w:tblLook w:val="04A0" w:firstRow="1" w:lastRow="0" w:firstColumn="1" w:lastColumn="0" w:noHBand="0" w:noVBand="1"/>
      </w:tblPr>
      <w:tblGrid>
        <w:gridCol w:w="2263"/>
        <w:gridCol w:w="2410"/>
        <w:gridCol w:w="1418"/>
        <w:gridCol w:w="2205"/>
      </w:tblGrid>
      <w:tr w:rsidR="0029635F" w14:paraId="48FD6671" w14:textId="77777777" w:rsidTr="00AF17C4">
        <w:tc>
          <w:tcPr>
            <w:tcW w:w="2263" w:type="dxa"/>
          </w:tcPr>
          <w:p w14:paraId="12B37AA4" w14:textId="77777777" w:rsidR="0029635F" w:rsidRPr="005D3DDD" w:rsidRDefault="0029635F" w:rsidP="00AF17C4">
            <w:pPr>
              <w:rPr>
                <w:rFonts w:ascii="Times New Roman" w:eastAsia="標楷體" w:hAnsi="Times New Roman" w:cs="Times New Roman"/>
                <w:b/>
                <w:bCs/>
              </w:rPr>
            </w:pPr>
            <w:r w:rsidRPr="005D3DDD">
              <w:rPr>
                <w:rFonts w:ascii="Times New Roman" w:eastAsia="標楷體" w:hAnsi="Times New Roman" w:cs="Times New Roman" w:hint="eastAsia"/>
                <w:b/>
                <w:bCs/>
              </w:rPr>
              <w:t>收費項目</w:t>
            </w:r>
          </w:p>
        </w:tc>
        <w:tc>
          <w:tcPr>
            <w:tcW w:w="2410" w:type="dxa"/>
          </w:tcPr>
          <w:p w14:paraId="0A749829" w14:textId="77777777" w:rsidR="0029635F" w:rsidRPr="005D3DDD" w:rsidRDefault="0029635F" w:rsidP="00AF17C4">
            <w:pPr>
              <w:rPr>
                <w:rFonts w:ascii="Times New Roman" w:eastAsia="標楷體" w:hAnsi="Times New Roman" w:cs="Times New Roman"/>
                <w:b/>
                <w:bCs/>
              </w:rPr>
            </w:pPr>
            <w:r w:rsidRPr="005D3DDD">
              <w:rPr>
                <w:rFonts w:ascii="Times New Roman" w:eastAsia="標楷體" w:hAnsi="Times New Roman" w:cs="Times New Roman" w:hint="eastAsia"/>
                <w:b/>
                <w:bCs/>
              </w:rPr>
              <w:t>單價</w:t>
            </w:r>
          </w:p>
        </w:tc>
        <w:tc>
          <w:tcPr>
            <w:tcW w:w="1418" w:type="dxa"/>
          </w:tcPr>
          <w:p w14:paraId="35FE0150" w14:textId="77777777" w:rsidR="0029635F" w:rsidRPr="005D3DDD" w:rsidRDefault="0029635F" w:rsidP="00AF17C4">
            <w:pPr>
              <w:rPr>
                <w:rFonts w:ascii="Times New Roman" w:eastAsia="標楷體" w:hAnsi="Times New Roman" w:cs="Times New Roman"/>
                <w:b/>
                <w:bCs/>
              </w:rPr>
            </w:pPr>
            <w:r>
              <w:rPr>
                <w:rFonts w:ascii="Times New Roman" w:eastAsia="標楷體" w:hAnsi="Times New Roman" w:cs="Times New Roman" w:hint="eastAsia"/>
                <w:b/>
                <w:bCs/>
              </w:rPr>
              <w:t>單位</w:t>
            </w:r>
          </w:p>
        </w:tc>
        <w:tc>
          <w:tcPr>
            <w:tcW w:w="2205" w:type="dxa"/>
          </w:tcPr>
          <w:p w14:paraId="6C85182D" w14:textId="77777777" w:rsidR="0029635F" w:rsidRPr="005D3DDD" w:rsidRDefault="0029635F" w:rsidP="00AF17C4">
            <w:pPr>
              <w:rPr>
                <w:rFonts w:ascii="Times New Roman" w:eastAsia="標楷體" w:hAnsi="Times New Roman" w:cs="Times New Roman"/>
                <w:b/>
                <w:bCs/>
              </w:rPr>
            </w:pPr>
            <w:r w:rsidRPr="005D3DDD">
              <w:rPr>
                <w:rFonts w:ascii="Times New Roman" w:eastAsia="標楷體" w:hAnsi="Times New Roman" w:cs="Times New Roman" w:hint="eastAsia"/>
                <w:b/>
                <w:bCs/>
              </w:rPr>
              <w:t>總</w:t>
            </w:r>
            <w:r>
              <w:rPr>
                <w:rFonts w:ascii="Times New Roman" w:eastAsia="標楷體" w:hAnsi="Times New Roman" w:cs="Times New Roman" w:hint="eastAsia"/>
                <w:b/>
                <w:bCs/>
              </w:rPr>
              <w:t>單</w:t>
            </w:r>
            <w:r w:rsidRPr="005D3DDD">
              <w:rPr>
                <w:rFonts w:ascii="Times New Roman" w:eastAsia="標楷體" w:hAnsi="Times New Roman" w:cs="Times New Roman" w:hint="eastAsia"/>
                <w:b/>
                <w:bCs/>
              </w:rPr>
              <w:t>價</w:t>
            </w:r>
          </w:p>
        </w:tc>
      </w:tr>
      <w:tr w:rsidR="0029635F" w14:paraId="260610A8" w14:textId="77777777" w:rsidTr="00AF17C4">
        <w:tc>
          <w:tcPr>
            <w:tcW w:w="2263" w:type="dxa"/>
          </w:tcPr>
          <w:p w14:paraId="3C4FCCB3" w14:textId="77777777"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儀器運行費</w:t>
            </w:r>
          </w:p>
        </w:tc>
        <w:tc>
          <w:tcPr>
            <w:tcW w:w="2410" w:type="dxa"/>
          </w:tcPr>
          <w:p w14:paraId="5C6CCC16" w14:textId="0433CB0C"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w:t>
            </w:r>
            <w:r w:rsidR="00976380">
              <w:rPr>
                <w:rFonts w:ascii="Times New Roman" w:eastAsia="標楷體" w:hAnsi="Times New Roman" w:cs="Times New Roman"/>
              </w:rPr>
              <w:t>4</w:t>
            </w:r>
            <w:r w:rsidR="00FF23B2">
              <w:rPr>
                <w:rFonts w:ascii="Times New Roman" w:eastAsia="標楷體" w:hAnsi="Times New Roman" w:cs="Times New Roman"/>
              </w:rPr>
              <w:t>5</w:t>
            </w:r>
            <w:r>
              <w:rPr>
                <w:rFonts w:ascii="Times New Roman" w:eastAsia="標楷體" w:hAnsi="Times New Roman" w:cs="Times New Roman" w:hint="eastAsia"/>
              </w:rPr>
              <w:t xml:space="preserve"> /</w:t>
            </w:r>
            <w:r>
              <w:rPr>
                <w:rFonts w:ascii="Times New Roman" w:eastAsia="標楷體" w:hAnsi="Times New Roman" w:cs="Times New Roman" w:hint="eastAsia"/>
              </w:rPr>
              <w:t>小時</w:t>
            </w:r>
          </w:p>
        </w:tc>
        <w:tc>
          <w:tcPr>
            <w:tcW w:w="1418" w:type="dxa"/>
          </w:tcPr>
          <w:p w14:paraId="54DE58C2" w14:textId="6D65E5B9"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 xml:space="preserve">250 </w:t>
            </w:r>
            <w:r>
              <w:rPr>
                <w:rFonts w:ascii="Times New Roman" w:eastAsia="標楷體" w:hAnsi="Times New Roman" w:cs="Times New Roman" w:hint="eastAsia"/>
              </w:rPr>
              <w:t>小時</w:t>
            </w:r>
          </w:p>
        </w:tc>
        <w:tc>
          <w:tcPr>
            <w:tcW w:w="2205" w:type="dxa"/>
          </w:tcPr>
          <w:p w14:paraId="70FFF279" w14:textId="1796D42B"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 xml:space="preserve">$ </w:t>
            </w:r>
            <w:r w:rsidR="00976380">
              <w:rPr>
                <w:rFonts w:ascii="Times New Roman" w:eastAsia="標楷體" w:hAnsi="Times New Roman" w:cs="Times New Roman"/>
              </w:rPr>
              <w:t>1</w:t>
            </w:r>
            <w:r w:rsidR="00FF23B2">
              <w:rPr>
                <w:rFonts w:ascii="Times New Roman" w:eastAsia="標楷體" w:hAnsi="Times New Roman" w:cs="Times New Roman"/>
              </w:rPr>
              <w:t>1</w:t>
            </w:r>
            <w:r>
              <w:rPr>
                <w:rFonts w:ascii="Times New Roman" w:eastAsia="標楷體" w:hAnsi="Times New Roman" w:cs="Times New Roman"/>
              </w:rPr>
              <w:t>,</w:t>
            </w:r>
            <w:r w:rsidR="00FF23B2">
              <w:rPr>
                <w:rFonts w:ascii="Times New Roman" w:eastAsia="標楷體" w:hAnsi="Times New Roman" w:cs="Times New Roman"/>
              </w:rPr>
              <w:t>25</w:t>
            </w:r>
            <w:r>
              <w:rPr>
                <w:rFonts w:ascii="Times New Roman" w:eastAsia="標楷體" w:hAnsi="Times New Roman" w:cs="Times New Roman" w:hint="eastAsia"/>
              </w:rPr>
              <w:t>0</w:t>
            </w:r>
          </w:p>
        </w:tc>
      </w:tr>
      <w:tr w:rsidR="0029635F" w14:paraId="2D59D8B8" w14:textId="77777777" w:rsidTr="00AF17C4">
        <w:tc>
          <w:tcPr>
            <w:tcW w:w="2263" w:type="dxa"/>
          </w:tcPr>
          <w:p w14:paraId="51B9CAE2" w14:textId="62123DBD" w:rsidR="0029635F" w:rsidRDefault="0029635F" w:rsidP="00AF17C4">
            <w:pPr>
              <w:rPr>
                <w:rFonts w:ascii="Times New Roman" w:eastAsia="標楷體" w:hAnsi="Times New Roman" w:cs="Times New Roman"/>
              </w:rPr>
            </w:pPr>
            <w:r w:rsidRPr="00FF23B2">
              <w:rPr>
                <w:rFonts w:ascii="Times New Roman" w:eastAsia="標楷體" w:hAnsi="Times New Roman" w:cs="Times New Roman" w:hint="eastAsia"/>
                <w:b/>
              </w:rPr>
              <w:t>塗料</w:t>
            </w:r>
            <w:r w:rsidR="00FF23B2" w:rsidRPr="00FF23B2">
              <w:rPr>
                <w:rFonts w:ascii="Times New Roman" w:eastAsia="標楷體" w:hAnsi="Times New Roman" w:cs="Times New Roman" w:hint="eastAsia"/>
              </w:rPr>
              <w:t>及</w:t>
            </w:r>
            <w:r w:rsidR="00FF23B2" w:rsidRPr="00FF23B2">
              <w:rPr>
                <w:rFonts w:ascii="Times New Roman" w:eastAsia="標楷體" w:hAnsi="Times New Roman" w:cs="Times New Roman" w:hint="eastAsia"/>
                <w:b/>
              </w:rPr>
              <w:t>色差</w:t>
            </w:r>
            <w:r>
              <w:rPr>
                <w:rFonts w:ascii="Times New Roman" w:eastAsia="標楷體" w:hAnsi="Times New Roman" w:cs="Times New Roman" w:hint="eastAsia"/>
              </w:rPr>
              <w:t>量測費</w:t>
            </w:r>
          </w:p>
        </w:tc>
        <w:tc>
          <w:tcPr>
            <w:tcW w:w="2410" w:type="dxa"/>
          </w:tcPr>
          <w:p w14:paraId="5FA90F60" w14:textId="0B9540F8"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500</w:t>
            </w:r>
            <w:r>
              <w:rPr>
                <w:rFonts w:ascii="Times New Roman" w:eastAsia="標楷體" w:hAnsi="Times New Roman" w:cs="Times New Roman" w:hint="eastAsia"/>
              </w:rPr>
              <w:t>/</w:t>
            </w:r>
            <w:r>
              <w:rPr>
                <w:rFonts w:ascii="Times New Roman" w:eastAsia="標楷體" w:hAnsi="Times New Roman" w:cs="Times New Roman" w:hint="eastAsia"/>
              </w:rPr>
              <w:t>件</w:t>
            </w:r>
            <w:r>
              <w:rPr>
                <w:rFonts w:ascii="Times New Roman" w:eastAsia="標楷體" w:hAnsi="Times New Roman" w:cs="Times New Roman" w:hint="eastAsia"/>
              </w:rPr>
              <w:t>x</w:t>
            </w:r>
            <w:r>
              <w:rPr>
                <w:rFonts w:ascii="Times New Roman" w:eastAsia="標楷體" w:hAnsi="Times New Roman" w:cs="Times New Roman" w:hint="eastAsia"/>
              </w:rPr>
              <w:t>評判次數</w:t>
            </w:r>
          </w:p>
        </w:tc>
        <w:tc>
          <w:tcPr>
            <w:tcW w:w="1418" w:type="dxa"/>
          </w:tcPr>
          <w:p w14:paraId="73BFB674" w14:textId="7C3E4519"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件</w:t>
            </w:r>
            <w:r>
              <w:rPr>
                <w:rFonts w:ascii="Times New Roman" w:eastAsia="標楷體" w:hAnsi="Times New Roman" w:cs="Times New Roman" w:hint="eastAsia"/>
              </w:rPr>
              <w:t xml:space="preserve"> </w:t>
            </w:r>
            <w:r>
              <w:rPr>
                <w:rFonts w:ascii="Times New Roman" w:eastAsia="標楷體" w:hAnsi="Times New Roman" w:cs="Times New Roman"/>
              </w:rPr>
              <w:t>x</w:t>
            </w:r>
            <w:r>
              <w:rPr>
                <w:rFonts w:ascii="Times New Roman" w:eastAsia="標楷體" w:hAnsi="Times New Roman" w:cs="Times New Roman" w:hint="eastAsia"/>
              </w:rPr>
              <w:t xml:space="preserve"> </w:t>
            </w:r>
            <w:r>
              <w:rPr>
                <w:rFonts w:ascii="Times New Roman" w:eastAsia="標楷體" w:hAnsi="Times New Roman" w:cs="Times New Roman"/>
              </w:rPr>
              <w:t xml:space="preserve">3 </w:t>
            </w:r>
            <w:r>
              <w:rPr>
                <w:rFonts w:ascii="Times New Roman" w:eastAsia="標楷體" w:hAnsi="Times New Roman" w:cs="Times New Roman" w:hint="eastAsia"/>
              </w:rPr>
              <w:t>次</w:t>
            </w:r>
          </w:p>
        </w:tc>
        <w:tc>
          <w:tcPr>
            <w:tcW w:w="2205" w:type="dxa"/>
          </w:tcPr>
          <w:p w14:paraId="1CC78584" w14:textId="3DF0B6EA"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rPr>
              <w:t>4,50</w:t>
            </w:r>
            <w:r>
              <w:rPr>
                <w:rFonts w:ascii="Times New Roman" w:eastAsia="標楷體" w:hAnsi="Times New Roman" w:cs="Times New Roman" w:hint="eastAsia"/>
              </w:rPr>
              <w:t>0</w:t>
            </w:r>
          </w:p>
        </w:tc>
      </w:tr>
      <w:tr w:rsidR="0029635F" w14:paraId="7C2C4562" w14:textId="77777777" w:rsidTr="00AF17C4">
        <w:tc>
          <w:tcPr>
            <w:tcW w:w="2263" w:type="dxa"/>
            <w:shd w:val="clear" w:color="auto" w:fill="BFBFBF" w:themeFill="background1" w:themeFillShade="BF"/>
          </w:tcPr>
          <w:p w14:paraId="6ADBD46C" w14:textId="77777777"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總收費</w:t>
            </w:r>
          </w:p>
        </w:tc>
        <w:tc>
          <w:tcPr>
            <w:tcW w:w="2410" w:type="dxa"/>
            <w:shd w:val="clear" w:color="auto" w:fill="BFBFBF" w:themeFill="background1" w:themeFillShade="BF"/>
          </w:tcPr>
          <w:p w14:paraId="0E711B50" w14:textId="77777777" w:rsidR="0029635F" w:rsidRDefault="0029635F" w:rsidP="00AF17C4">
            <w:pPr>
              <w:rPr>
                <w:rFonts w:ascii="Times New Roman" w:eastAsia="標楷體" w:hAnsi="Times New Roman" w:cs="Times New Roman"/>
              </w:rPr>
            </w:pPr>
          </w:p>
        </w:tc>
        <w:tc>
          <w:tcPr>
            <w:tcW w:w="1418" w:type="dxa"/>
            <w:shd w:val="clear" w:color="auto" w:fill="BFBFBF" w:themeFill="background1" w:themeFillShade="BF"/>
          </w:tcPr>
          <w:p w14:paraId="24318B14" w14:textId="77777777" w:rsidR="0029635F" w:rsidRDefault="0029635F" w:rsidP="00AF17C4">
            <w:pPr>
              <w:rPr>
                <w:rFonts w:ascii="Times New Roman" w:eastAsia="標楷體" w:hAnsi="Times New Roman" w:cs="Times New Roman"/>
              </w:rPr>
            </w:pPr>
          </w:p>
        </w:tc>
        <w:tc>
          <w:tcPr>
            <w:tcW w:w="2205" w:type="dxa"/>
            <w:shd w:val="clear" w:color="auto" w:fill="BFBFBF" w:themeFill="background1" w:themeFillShade="BF"/>
          </w:tcPr>
          <w:p w14:paraId="1BB14EE4" w14:textId="43C913FC"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 xml:space="preserve">$ </w:t>
            </w:r>
            <w:r w:rsidR="00976380">
              <w:rPr>
                <w:rFonts w:ascii="Times New Roman" w:eastAsia="標楷體" w:hAnsi="Times New Roman" w:cs="Times New Roman"/>
              </w:rPr>
              <w:t>1</w:t>
            </w:r>
            <w:r w:rsidR="00FF23B2">
              <w:rPr>
                <w:rFonts w:ascii="Times New Roman" w:eastAsia="標楷體" w:hAnsi="Times New Roman" w:cs="Times New Roman"/>
              </w:rPr>
              <w:t>5</w:t>
            </w:r>
            <w:r>
              <w:rPr>
                <w:rFonts w:ascii="Times New Roman" w:eastAsia="標楷體" w:hAnsi="Times New Roman" w:cs="Times New Roman"/>
              </w:rPr>
              <w:t>,</w:t>
            </w:r>
            <w:r w:rsidR="00FF23B2">
              <w:rPr>
                <w:rFonts w:ascii="Times New Roman" w:eastAsia="標楷體" w:hAnsi="Times New Roman" w:cs="Times New Roman"/>
              </w:rPr>
              <w:t>75</w:t>
            </w:r>
            <w:r>
              <w:rPr>
                <w:rFonts w:ascii="Times New Roman" w:eastAsia="標楷體" w:hAnsi="Times New Roman" w:cs="Times New Roman" w:hint="eastAsia"/>
              </w:rPr>
              <w:t>0</w:t>
            </w:r>
          </w:p>
        </w:tc>
      </w:tr>
    </w:tbl>
    <w:p w14:paraId="0557099C" w14:textId="7EFC1BD8" w:rsidR="00C1515D" w:rsidRPr="000E3749" w:rsidRDefault="00C1515D" w:rsidP="000E3749">
      <w:pPr>
        <w:widowControl/>
        <w:rPr>
          <w:rFonts w:ascii="Times New Roman" w:eastAsia="標楷體" w:hAnsi="Times New Roman" w:cs="Times New Roman"/>
        </w:rPr>
      </w:pPr>
      <w:r>
        <w:rPr>
          <w:rFonts w:ascii="Times New Roman" w:eastAsia="標楷體" w:hAnsi="Times New Roman" w:cs="Times New Roman" w:hint="eastAsia"/>
          <w:b/>
          <w:bCs/>
          <w:kern w:val="0"/>
          <w:szCs w:val="24"/>
        </w:rPr>
        <w:lastRenderedPageBreak/>
        <w:t>【附件二】</w:t>
      </w:r>
    </w:p>
    <w:p w14:paraId="40570A23" w14:textId="77777777" w:rsidR="00647975" w:rsidRPr="005C1D78" w:rsidRDefault="00647975" w:rsidP="00647975">
      <w:pPr>
        <w:pStyle w:val="a3"/>
        <w:numPr>
          <w:ilvl w:val="0"/>
          <w:numId w:val="10"/>
        </w:numPr>
        <w:ind w:leftChars="0"/>
        <w:rPr>
          <w:rFonts w:ascii="Times New Roman" w:eastAsia="標楷體" w:hAnsi="Times New Roman" w:cs="Times New Roman"/>
        </w:rPr>
      </w:pPr>
      <w:r w:rsidRPr="00583A41">
        <w:rPr>
          <w:rFonts w:ascii="Times New Roman" w:eastAsia="標楷體" w:hAnsi="Times New Roman" w:cs="Times New Roman" w:hint="eastAsia"/>
        </w:rPr>
        <w:t>色差</w:t>
      </w:r>
      <w:r>
        <w:rPr>
          <w:rFonts w:ascii="Times New Roman" w:eastAsia="標楷體" w:hAnsi="Times New Roman" w:cs="Times New Roman" w:hint="eastAsia"/>
        </w:rPr>
        <w:t>量測檢測</w:t>
      </w:r>
    </w:p>
    <w:p w14:paraId="662CB5E8" w14:textId="77777777" w:rsidR="00647975" w:rsidRPr="005C1D78" w:rsidRDefault="00647975" w:rsidP="00647975">
      <w:pPr>
        <w:rPr>
          <w:rFonts w:ascii="Times New Roman" w:eastAsia="標楷體" w:hAnsi="Times New Roman" w:cs="Times New Roman"/>
        </w:rPr>
      </w:pPr>
    </w:p>
    <w:p w14:paraId="5C4B7346" w14:textId="77777777" w:rsidR="00647975" w:rsidRPr="00583A41" w:rsidRDefault="00647975" w:rsidP="00647975">
      <w:pPr>
        <w:rPr>
          <w:rFonts w:ascii="Times New Roman" w:eastAsia="標楷體" w:hAnsi="Times New Roman" w:cs="Times New Roman"/>
          <w:bdr w:val="single" w:sz="4" w:space="0" w:color="auto"/>
        </w:rPr>
      </w:pPr>
      <w:r w:rsidRPr="00583A41">
        <w:rPr>
          <w:rFonts w:ascii="Times New Roman" w:eastAsia="標楷體" w:hAnsi="Times New Roman" w:cs="Times New Roman" w:hint="eastAsia"/>
          <w:bdr w:val="single" w:sz="4" w:space="0" w:color="auto"/>
        </w:rPr>
        <w:t>檢測項目</w:t>
      </w:r>
    </w:p>
    <w:p w14:paraId="55923725" w14:textId="77777777" w:rsidR="00647975" w:rsidRPr="005C1D78" w:rsidRDefault="00647975" w:rsidP="00647975">
      <w:pPr>
        <w:pStyle w:val="a3"/>
        <w:numPr>
          <w:ilvl w:val="0"/>
          <w:numId w:val="16"/>
        </w:numPr>
        <w:ind w:leftChars="0"/>
        <w:rPr>
          <w:rFonts w:ascii="Times New Roman" w:eastAsia="標楷體" w:hAnsi="Times New Roman" w:cs="Times New Roman"/>
        </w:rPr>
      </w:pPr>
      <w:r w:rsidRPr="005C1D78">
        <w:rPr>
          <w:rFonts w:ascii="Times New Roman" w:eastAsia="標楷體" w:hAnsi="Times New Roman" w:cs="Times New Roman"/>
        </w:rPr>
        <w:t xml:space="preserve">L* </w:t>
      </w:r>
      <w:r>
        <w:rPr>
          <w:rFonts w:ascii="Times New Roman" w:eastAsia="標楷體" w:hAnsi="Times New Roman" w:cs="Times New Roman"/>
        </w:rPr>
        <w:t xml:space="preserve">, </w:t>
      </w:r>
      <w:r w:rsidRPr="005C1D78">
        <w:rPr>
          <w:rFonts w:ascii="Times New Roman" w:eastAsia="標楷體" w:hAnsi="Times New Roman" w:cs="Times New Roman"/>
        </w:rPr>
        <w:t>a*</w:t>
      </w:r>
      <w:r>
        <w:rPr>
          <w:rFonts w:ascii="Times New Roman" w:eastAsia="標楷體" w:hAnsi="Times New Roman" w:cs="Times New Roman"/>
        </w:rPr>
        <w:t>,</w:t>
      </w:r>
      <w:r w:rsidRPr="005C1D78">
        <w:rPr>
          <w:rFonts w:ascii="Times New Roman" w:eastAsia="標楷體" w:hAnsi="Times New Roman" w:cs="Times New Roman"/>
        </w:rPr>
        <w:t xml:space="preserve"> b* </w:t>
      </w:r>
      <w:r>
        <w:rPr>
          <w:rFonts w:ascii="Times New Roman" w:eastAsia="標楷體" w:hAnsi="Times New Roman" w:cs="Times New Roman" w:hint="eastAsia"/>
        </w:rPr>
        <w:t xml:space="preserve">(CIE LAB </w:t>
      </w:r>
      <w:r>
        <w:rPr>
          <w:rFonts w:ascii="Times New Roman" w:eastAsia="標楷體" w:hAnsi="Times New Roman" w:cs="Times New Roman" w:hint="eastAsia"/>
        </w:rPr>
        <w:t>值</w:t>
      </w:r>
      <w:r>
        <w:rPr>
          <w:rFonts w:ascii="Times New Roman" w:eastAsia="標楷體" w:hAnsi="Times New Roman" w:cs="Times New Roman" w:hint="eastAsia"/>
        </w:rPr>
        <w:t>)</w:t>
      </w:r>
    </w:p>
    <w:p w14:paraId="655A63CD" w14:textId="77777777" w:rsidR="00647975" w:rsidRPr="005C1D78" w:rsidRDefault="00647975" w:rsidP="00647975">
      <w:pPr>
        <w:pStyle w:val="a3"/>
        <w:numPr>
          <w:ilvl w:val="0"/>
          <w:numId w:val="16"/>
        </w:numPr>
        <w:ind w:leftChars="0"/>
        <w:rPr>
          <w:rFonts w:ascii="Times New Roman" w:eastAsia="標楷體" w:hAnsi="Times New Roman" w:cs="Times New Roman"/>
        </w:rPr>
      </w:pPr>
      <w:r w:rsidRPr="005C1D78">
        <w:rPr>
          <w:rFonts w:ascii="Times New Roman" w:eastAsia="標楷體" w:hAnsi="Times New Roman" w:cs="Times New Roman" w:hint="eastAsia"/>
        </w:rPr>
        <w:t>△</w:t>
      </w:r>
      <w:r w:rsidRPr="005C1D78">
        <w:rPr>
          <w:rFonts w:ascii="Times New Roman" w:eastAsia="標楷體" w:hAnsi="Times New Roman" w:cs="Times New Roman" w:hint="eastAsia"/>
        </w:rPr>
        <w:t>L*</w:t>
      </w:r>
      <w:r>
        <w:rPr>
          <w:rFonts w:ascii="Times New Roman" w:eastAsia="標楷體" w:hAnsi="Times New Roman" w:cs="Times New Roman" w:hint="eastAsia"/>
        </w:rPr>
        <w:t>,</w:t>
      </w:r>
      <w:r>
        <w:rPr>
          <w:rFonts w:ascii="Times New Roman" w:eastAsia="標楷體" w:hAnsi="Times New Roman" w:cs="Times New Roman"/>
        </w:rPr>
        <w:t xml:space="preserve"> </w:t>
      </w:r>
      <w:r w:rsidRPr="005C1D78">
        <w:rPr>
          <w:rFonts w:ascii="Times New Roman" w:eastAsia="標楷體" w:hAnsi="Times New Roman" w:cs="Times New Roman" w:hint="eastAsia"/>
        </w:rPr>
        <w:t>△</w:t>
      </w:r>
      <w:r w:rsidRPr="005C1D78">
        <w:rPr>
          <w:rFonts w:ascii="Times New Roman" w:eastAsia="標楷體" w:hAnsi="Times New Roman" w:cs="Times New Roman" w:hint="eastAsia"/>
        </w:rPr>
        <w:t>a*</w:t>
      </w:r>
      <w:r>
        <w:rPr>
          <w:rFonts w:ascii="Times New Roman" w:eastAsia="標楷體" w:hAnsi="Times New Roman" w:cs="Times New Roman"/>
        </w:rPr>
        <w:t xml:space="preserve">, </w:t>
      </w:r>
      <w:r w:rsidRPr="005C1D78">
        <w:rPr>
          <w:rFonts w:ascii="Times New Roman" w:eastAsia="標楷體" w:hAnsi="Times New Roman" w:cs="Times New Roman" w:hint="eastAsia"/>
        </w:rPr>
        <w:t>△</w:t>
      </w:r>
      <w:r w:rsidRPr="005C1D78">
        <w:rPr>
          <w:rFonts w:ascii="Times New Roman" w:eastAsia="標楷體" w:hAnsi="Times New Roman" w:cs="Times New Roman" w:hint="eastAsia"/>
        </w:rPr>
        <w:t>b*</w:t>
      </w:r>
      <w:r>
        <w:rPr>
          <w:rFonts w:ascii="Times New Roman" w:eastAsia="標楷體" w:hAnsi="Times New Roman" w:cs="Times New Roman"/>
        </w:rPr>
        <w:t xml:space="preserve"> </w:t>
      </w:r>
      <w:r w:rsidRPr="005C1D78">
        <w:rPr>
          <w:rFonts w:ascii="Times New Roman" w:eastAsia="標楷體" w:hAnsi="Times New Roman" w:cs="Times New Roman" w:hint="eastAsia"/>
        </w:rPr>
        <w:t xml:space="preserve"> </w:t>
      </w:r>
      <w:r>
        <w:rPr>
          <w:rFonts w:ascii="Times New Roman" w:eastAsia="標楷體" w:hAnsi="Times New Roman" w:cs="Times New Roman"/>
        </w:rPr>
        <w:t>(</w:t>
      </w:r>
      <w:r w:rsidRPr="005C1D78">
        <w:rPr>
          <w:rFonts w:ascii="Times New Roman" w:eastAsia="標楷體" w:hAnsi="Times New Roman" w:cs="Times New Roman" w:hint="eastAsia"/>
        </w:rPr>
        <w:t>CIE L</w:t>
      </w:r>
      <w:r>
        <w:rPr>
          <w:rFonts w:ascii="Times New Roman" w:eastAsia="標楷體" w:hAnsi="Times New Roman" w:cs="Times New Roman"/>
        </w:rPr>
        <w:t>AB</w:t>
      </w:r>
      <w:r w:rsidRPr="005C1D78">
        <w:rPr>
          <w:rFonts w:ascii="Times New Roman" w:eastAsia="標楷體" w:hAnsi="Times New Roman" w:cs="Times New Roman" w:hint="eastAsia"/>
        </w:rPr>
        <w:t>顏色差異值</w:t>
      </w:r>
      <w:r>
        <w:rPr>
          <w:rFonts w:ascii="Times New Roman" w:eastAsia="標楷體" w:hAnsi="Times New Roman" w:cs="Times New Roman" w:hint="eastAsia"/>
        </w:rPr>
        <w:t>)</w:t>
      </w:r>
    </w:p>
    <w:p w14:paraId="57B395C0" w14:textId="77777777" w:rsidR="00647975" w:rsidRDefault="00647975" w:rsidP="00647975">
      <w:pPr>
        <w:pStyle w:val="a3"/>
        <w:numPr>
          <w:ilvl w:val="0"/>
          <w:numId w:val="16"/>
        </w:numPr>
        <w:ind w:leftChars="0"/>
        <w:rPr>
          <w:rFonts w:ascii="Times New Roman" w:eastAsia="標楷體" w:hAnsi="Times New Roman" w:cs="Times New Roman"/>
        </w:rPr>
      </w:pPr>
      <w:r w:rsidRPr="005C1D78">
        <w:rPr>
          <w:rFonts w:ascii="Times New Roman" w:eastAsia="標楷體" w:hAnsi="Times New Roman" w:cs="Times New Roman" w:hint="eastAsia"/>
        </w:rPr>
        <w:t>△</w:t>
      </w:r>
      <w:r w:rsidRPr="005C1D78">
        <w:rPr>
          <w:rFonts w:ascii="Times New Roman" w:eastAsia="標楷體" w:hAnsi="Times New Roman" w:cs="Times New Roman" w:hint="eastAsia"/>
        </w:rPr>
        <w:t>E*ab</w:t>
      </w:r>
      <w:r w:rsidRPr="005C1D78">
        <w:rPr>
          <w:rFonts w:ascii="Times New Roman" w:eastAsia="標楷體" w:hAnsi="Times New Roman" w:cs="Times New Roman"/>
        </w:rPr>
        <w:t xml:space="preserve"> </w:t>
      </w:r>
      <w:r>
        <w:rPr>
          <w:rFonts w:ascii="Times New Roman" w:eastAsia="標楷體" w:hAnsi="Times New Roman" w:cs="Times New Roman"/>
        </w:rPr>
        <w:t xml:space="preserve"> (</w:t>
      </w:r>
      <w:r w:rsidRPr="005C1D78">
        <w:rPr>
          <w:rFonts w:ascii="Times New Roman" w:eastAsia="標楷體" w:hAnsi="Times New Roman" w:cs="Times New Roman" w:hint="eastAsia"/>
        </w:rPr>
        <w:t xml:space="preserve">CIE </w:t>
      </w:r>
      <w:r w:rsidRPr="005C1D78">
        <w:rPr>
          <w:rFonts w:ascii="Times New Roman" w:eastAsia="標楷體" w:hAnsi="Times New Roman" w:cs="Times New Roman" w:hint="eastAsia"/>
        </w:rPr>
        <w:t>色差值</w:t>
      </w:r>
      <w:r>
        <w:rPr>
          <w:rFonts w:ascii="Times New Roman" w:eastAsia="標楷體" w:hAnsi="Times New Roman" w:cs="Times New Roman" w:hint="eastAsia"/>
        </w:rPr>
        <w:t>)</w:t>
      </w:r>
    </w:p>
    <w:p w14:paraId="0AD9BE20" w14:textId="328AFCB5" w:rsidR="00C1515D" w:rsidRDefault="00C1515D" w:rsidP="00C1515D">
      <w:pPr>
        <w:rPr>
          <w:rFonts w:ascii="Times New Roman" w:eastAsia="標楷體" w:hAnsi="Times New Roman" w:cs="Times New Roman"/>
        </w:rPr>
      </w:pPr>
    </w:p>
    <w:p w14:paraId="6F541561" w14:textId="26DAA4BD" w:rsidR="00647975" w:rsidRPr="00E60143" w:rsidRDefault="00647975" w:rsidP="00647975">
      <w:pPr>
        <w:pStyle w:val="a3"/>
        <w:numPr>
          <w:ilvl w:val="0"/>
          <w:numId w:val="10"/>
        </w:numPr>
        <w:ind w:leftChars="0"/>
        <w:rPr>
          <w:rFonts w:ascii="Times New Roman" w:eastAsia="標楷體" w:hAnsi="Times New Roman" w:cs="Times New Roman"/>
        </w:rPr>
      </w:pPr>
      <w:r w:rsidRPr="00E60143">
        <w:rPr>
          <w:rFonts w:ascii="Times New Roman" w:eastAsia="標楷體" w:hAnsi="Times New Roman" w:cs="Times New Roman" w:hint="eastAsia"/>
        </w:rPr>
        <w:t>塗料隔熱性能檢測</w:t>
      </w:r>
    </w:p>
    <w:p w14:paraId="6636ABA9" w14:textId="77777777" w:rsidR="00E60143" w:rsidRDefault="00E60143" w:rsidP="00E60143">
      <w:pPr>
        <w:rPr>
          <w:rFonts w:ascii="Times New Roman" w:eastAsia="標楷體" w:hAnsi="Times New Roman" w:cs="Times New Roman"/>
        </w:rPr>
      </w:pPr>
    </w:p>
    <w:p w14:paraId="5A645154" w14:textId="77777777" w:rsidR="00E60143" w:rsidRDefault="00E60143" w:rsidP="00E60143">
      <w:pPr>
        <w:rPr>
          <w:rFonts w:ascii="Times New Roman" w:eastAsia="標楷體" w:hAnsi="Times New Roman" w:cs="Times New Roman"/>
          <w:bdr w:val="single" w:sz="4" w:space="0" w:color="auto"/>
        </w:rPr>
      </w:pPr>
      <w:r>
        <w:rPr>
          <w:rFonts w:ascii="Times New Roman" w:eastAsia="標楷體" w:hAnsi="Times New Roman" w:cs="Times New Roman" w:hint="eastAsia"/>
          <w:bdr w:val="single" w:sz="4" w:space="0" w:color="auto"/>
        </w:rPr>
        <w:t>檢測項目及量測標準</w:t>
      </w:r>
    </w:p>
    <w:p w14:paraId="5590E2AC" w14:textId="77777777" w:rsidR="00E60143" w:rsidRDefault="00E60143" w:rsidP="00E60143">
      <w:pPr>
        <w:rPr>
          <w:rFonts w:ascii="Times New Roman" w:eastAsia="標楷體"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256"/>
      </w:tblGrid>
      <w:tr w:rsidR="00E60143" w:rsidRPr="002916A9" w14:paraId="4F1BE4C6" w14:textId="77777777" w:rsidTr="00AF17C4">
        <w:trPr>
          <w:trHeight w:val="70"/>
          <w:jc w:val="center"/>
        </w:trPr>
        <w:tc>
          <w:tcPr>
            <w:tcW w:w="5790" w:type="dxa"/>
            <w:vAlign w:val="center"/>
          </w:tcPr>
          <w:p w14:paraId="3254D48D" w14:textId="77777777" w:rsidR="00E60143" w:rsidRPr="002916A9" w:rsidRDefault="00E60143" w:rsidP="00AF17C4">
            <w:pPr>
              <w:widowControl/>
              <w:jc w:val="center"/>
              <w:rPr>
                <w:rFonts w:eastAsia="標楷體"/>
              </w:rPr>
            </w:pPr>
            <w:r>
              <w:rPr>
                <w:rFonts w:eastAsia="標楷體" w:hAnsi="標楷體" w:hint="eastAsia"/>
              </w:rPr>
              <w:t>檢測項目</w:t>
            </w:r>
          </w:p>
        </w:tc>
        <w:tc>
          <w:tcPr>
            <w:tcW w:w="2256" w:type="dxa"/>
            <w:vAlign w:val="center"/>
          </w:tcPr>
          <w:p w14:paraId="7B6AE68F" w14:textId="77777777" w:rsidR="00E60143" w:rsidRPr="00D10468" w:rsidRDefault="00E60143" w:rsidP="00AF17C4">
            <w:pPr>
              <w:widowControl/>
              <w:jc w:val="center"/>
              <w:rPr>
                <w:rFonts w:eastAsia="標楷體" w:hAnsi="標楷體"/>
              </w:rPr>
            </w:pPr>
            <w:r w:rsidRPr="002916A9">
              <w:rPr>
                <w:rFonts w:eastAsia="標楷體" w:hAnsi="標楷體" w:hint="eastAsia"/>
              </w:rPr>
              <w:t>量測標準</w:t>
            </w:r>
          </w:p>
        </w:tc>
      </w:tr>
      <w:tr w:rsidR="00E60143" w:rsidRPr="00DD5BD6" w14:paraId="50214B23" w14:textId="77777777" w:rsidTr="00AF17C4">
        <w:trPr>
          <w:trHeight w:val="70"/>
          <w:jc w:val="center"/>
        </w:trPr>
        <w:tc>
          <w:tcPr>
            <w:tcW w:w="5790" w:type="dxa"/>
            <w:vAlign w:val="center"/>
          </w:tcPr>
          <w:p w14:paraId="7C245E43" w14:textId="77777777" w:rsidR="00E60143" w:rsidRPr="002916A9" w:rsidRDefault="00E60143" w:rsidP="00E60143">
            <w:pPr>
              <w:pStyle w:val="a3"/>
              <w:numPr>
                <w:ilvl w:val="0"/>
                <w:numId w:val="17"/>
              </w:numPr>
              <w:ind w:leftChars="0"/>
              <w:rPr>
                <w:rFonts w:ascii="Times New Roman" w:eastAsia="標楷體" w:hAnsi="標楷體"/>
                <w:szCs w:val="24"/>
              </w:rPr>
            </w:pPr>
            <w:r>
              <w:rPr>
                <w:rFonts w:ascii="Times New Roman" w:eastAsia="標楷體" w:hAnsi="標楷體"/>
                <w:szCs w:val="24"/>
              </w:rPr>
              <w:t xml:space="preserve"> </w:t>
            </w:r>
            <w:r>
              <w:rPr>
                <w:rFonts w:ascii="Times New Roman" w:eastAsia="標楷體" w:hAnsi="標楷體" w:hint="eastAsia"/>
                <w:szCs w:val="24"/>
              </w:rPr>
              <w:t>表面輻射率</w:t>
            </w:r>
            <w:r w:rsidRPr="00F52AF6">
              <w:rPr>
                <w:rFonts w:ascii="Times New Roman" w:eastAsia="標楷體" w:hAnsi="Times New Roman"/>
              </w:rPr>
              <w:t>(</w:t>
            </w:r>
            <w:r>
              <w:rPr>
                <w:rFonts w:ascii="Times New Roman" w:eastAsia="標楷體" w:hAnsi="Times New Roman"/>
              </w:rPr>
              <w:t>E</w:t>
            </w:r>
            <w:r w:rsidRPr="00F52AF6">
              <w:rPr>
                <w:rFonts w:ascii="Times New Roman" w:eastAsia="標楷體" w:hAnsi="Times New Roman"/>
              </w:rPr>
              <w:t>missivity)</w:t>
            </w:r>
          </w:p>
        </w:tc>
        <w:tc>
          <w:tcPr>
            <w:tcW w:w="2256" w:type="dxa"/>
            <w:vAlign w:val="center"/>
          </w:tcPr>
          <w:p w14:paraId="1A41247B" w14:textId="77777777" w:rsidR="00E60143" w:rsidRPr="00D10468" w:rsidRDefault="00E60143" w:rsidP="00AF17C4">
            <w:pPr>
              <w:widowControl/>
              <w:jc w:val="center"/>
              <w:rPr>
                <w:rFonts w:ascii="Times New Roman" w:eastAsia="標楷體" w:hAnsi="Times New Roman"/>
              </w:rPr>
            </w:pPr>
            <w:r w:rsidRPr="00D10468">
              <w:rPr>
                <w:rFonts w:ascii="Times New Roman" w:eastAsia="標楷體" w:hAnsi="Times New Roman" w:hint="eastAsia"/>
              </w:rPr>
              <w:t>ISO 10292</w:t>
            </w:r>
          </w:p>
        </w:tc>
      </w:tr>
      <w:tr w:rsidR="00E60143" w14:paraId="04660B2E" w14:textId="77777777" w:rsidTr="00AF17C4">
        <w:trPr>
          <w:trHeight w:val="70"/>
          <w:jc w:val="center"/>
        </w:trPr>
        <w:tc>
          <w:tcPr>
            <w:tcW w:w="5790" w:type="dxa"/>
            <w:vAlign w:val="center"/>
          </w:tcPr>
          <w:p w14:paraId="284C705B" w14:textId="77777777" w:rsidR="00E60143" w:rsidRPr="002916A9" w:rsidRDefault="00E60143" w:rsidP="00E60143">
            <w:pPr>
              <w:pStyle w:val="a3"/>
              <w:widowControl/>
              <w:numPr>
                <w:ilvl w:val="0"/>
                <w:numId w:val="18"/>
              </w:numPr>
              <w:ind w:leftChars="0"/>
              <w:rPr>
                <w:rFonts w:ascii="Times New Roman" w:eastAsia="標楷體" w:hAnsi="Times New Roman"/>
                <w:szCs w:val="24"/>
              </w:rPr>
            </w:pPr>
            <w:r w:rsidRPr="002916A9">
              <w:rPr>
                <w:rFonts w:ascii="Times New Roman" w:eastAsia="標楷體" w:hAnsi="標楷體" w:hint="eastAsia"/>
                <w:szCs w:val="24"/>
              </w:rPr>
              <w:t>日光反射率</w:t>
            </w:r>
            <w:r w:rsidRPr="002916A9">
              <w:rPr>
                <w:rFonts w:ascii="Times New Roman" w:eastAsia="標楷體" w:hAnsi="Times New Roman"/>
                <w:szCs w:val="24"/>
              </w:rPr>
              <w:t>(</w:t>
            </w:r>
            <w:r w:rsidRPr="00C57013">
              <w:rPr>
                <w:rFonts w:ascii="Times New Roman" w:eastAsia="標楷體" w:hAnsi="Times New Roman"/>
                <w:szCs w:val="24"/>
              </w:rPr>
              <w:t>Total Solar Reflectance</w:t>
            </w:r>
            <w:r w:rsidRPr="002916A9">
              <w:rPr>
                <w:rFonts w:ascii="Times New Roman" w:eastAsia="標楷體" w:hAnsi="Times New Roman"/>
                <w:szCs w:val="24"/>
              </w:rPr>
              <w:t>)</w:t>
            </w:r>
          </w:p>
        </w:tc>
        <w:tc>
          <w:tcPr>
            <w:tcW w:w="2256" w:type="dxa"/>
            <w:vAlign w:val="center"/>
          </w:tcPr>
          <w:p w14:paraId="177F2974" w14:textId="77777777" w:rsidR="00E60143" w:rsidRPr="00D10468" w:rsidRDefault="00E60143" w:rsidP="00AF17C4">
            <w:pPr>
              <w:widowControl/>
              <w:jc w:val="center"/>
              <w:rPr>
                <w:rFonts w:ascii="Times New Roman" w:eastAsia="標楷體" w:hAnsi="Times New Roman"/>
              </w:rPr>
            </w:pPr>
            <w:r w:rsidRPr="00D10468">
              <w:rPr>
                <w:rFonts w:ascii="Times New Roman" w:eastAsia="標楷體" w:hAnsi="Times New Roman" w:hint="eastAsia"/>
              </w:rPr>
              <w:t>ISO 9050</w:t>
            </w:r>
          </w:p>
        </w:tc>
      </w:tr>
      <w:tr w:rsidR="00E60143" w14:paraId="6911CD7F" w14:textId="77777777" w:rsidTr="00AF17C4">
        <w:trPr>
          <w:trHeight w:val="70"/>
          <w:jc w:val="center"/>
        </w:trPr>
        <w:tc>
          <w:tcPr>
            <w:tcW w:w="5790" w:type="dxa"/>
            <w:vAlign w:val="center"/>
          </w:tcPr>
          <w:p w14:paraId="59C7947D" w14:textId="77777777" w:rsidR="00E60143" w:rsidRDefault="00E60143" w:rsidP="00E60143">
            <w:pPr>
              <w:pStyle w:val="a3"/>
              <w:numPr>
                <w:ilvl w:val="0"/>
                <w:numId w:val="18"/>
              </w:numPr>
              <w:ind w:leftChars="0"/>
              <w:rPr>
                <w:rFonts w:ascii="Times New Roman" w:eastAsia="標楷體" w:hAnsi="標楷體"/>
                <w:szCs w:val="24"/>
              </w:rPr>
            </w:pPr>
            <w:r>
              <w:rPr>
                <w:rFonts w:ascii="Times New Roman" w:eastAsia="標楷體" w:hAnsi="標楷體" w:hint="eastAsia"/>
                <w:szCs w:val="24"/>
              </w:rPr>
              <w:t>SRI</w:t>
            </w:r>
            <w:r w:rsidRPr="003633B5">
              <w:rPr>
                <w:rFonts w:ascii="Times New Roman" w:hAnsi="Times New Roman"/>
                <w:szCs w:val="24"/>
              </w:rPr>
              <w:t xml:space="preserve"> </w:t>
            </w:r>
            <w:r>
              <w:rPr>
                <w:rFonts w:ascii="Times New Roman" w:eastAsia="標楷體" w:hAnsi="標楷體"/>
                <w:szCs w:val="24"/>
              </w:rPr>
              <w:t>(Solar Reflectance Index</w:t>
            </w:r>
            <w:r w:rsidRPr="003633B5">
              <w:rPr>
                <w:rFonts w:ascii="Times New Roman" w:eastAsia="標楷體" w:hAnsi="標楷體"/>
                <w:szCs w:val="24"/>
              </w:rPr>
              <w:t>)</w:t>
            </w:r>
          </w:p>
        </w:tc>
        <w:tc>
          <w:tcPr>
            <w:tcW w:w="2256" w:type="dxa"/>
            <w:vAlign w:val="center"/>
          </w:tcPr>
          <w:p w14:paraId="589862C4" w14:textId="77777777" w:rsidR="00E60143" w:rsidRPr="00D10468" w:rsidRDefault="00E60143" w:rsidP="00AF17C4">
            <w:pPr>
              <w:widowControl/>
              <w:jc w:val="center"/>
              <w:rPr>
                <w:rFonts w:ascii="Times New Roman" w:eastAsia="標楷體" w:hAnsi="Times New Roman"/>
              </w:rPr>
            </w:pPr>
            <w:r w:rsidRPr="00D10468">
              <w:rPr>
                <w:rFonts w:ascii="Times New Roman" w:eastAsia="標楷體" w:hAnsi="Times New Roman" w:hint="eastAsia"/>
              </w:rPr>
              <w:t xml:space="preserve">ASTM E 1980-11 </w:t>
            </w:r>
          </w:p>
        </w:tc>
      </w:tr>
    </w:tbl>
    <w:p w14:paraId="5E4745F8" w14:textId="77777777" w:rsidR="00647975" w:rsidRDefault="00647975" w:rsidP="00C1515D">
      <w:pPr>
        <w:rPr>
          <w:rFonts w:ascii="Times New Roman" w:eastAsia="標楷體" w:hAnsi="Times New Roman" w:cs="Times New Roman"/>
        </w:rPr>
      </w:pPr>
    </w:p>
    <w:p w14:paraId="1500A153" w14:textId="509D4320" w:rsidR="00647975" w:rsidRDefault="00647975" w:rsidP="00C1515D">
      <w:pPr>
        <w:pStyle w:val="a3"/>
        <w:numPr>
          <w:ilvl w:val="0"/>
          <w:numId w:val="10"/>
        </w:numPr>
        <w:ind w:leftChars="0"/>
        <w:rPr>
          <w:rFonts w:ascii="Times New Roman" w:eastAsia="標楷體" w:hAnsi="Times New Roman" w:cs="Times New Roman"/>
        </w:rPr>
      </w:pPr>
      <w:r>
        <w:rPr>
          <w:rFonts w:ascii="Times New Roman" w:eastAsia="標楷體" w:hAnsi="Times New Roman" w:cs="Times New Roman" w:hint="eastAsia"/>
        </w:rPr>
        <w:t>光學性能檢測</w:t>
      </w:r>
    </w:p>
    <w:p w14:paraId="3C24F040" w14:textId="77777777" w:rsidR="00647975" w:rsidRPr="007E3145" w:rsidRDefault="00647975" w:rsidP="007E3145">
      <w:pPr>
        <w:rPr>
          <w:rFonts w:ascii="Times New Roman" w:eastAsia="標楷體" w:hAnsi="Times New Roman" w:cs="Times New Roman"/>
        </w:rPr>
      </w:pPr>
    </w:p>
    <w:p w14:paraId="5E5F8420" w14:textId="4DF29E9C" w:rsidR="00C1515D" w:rsidRDefault="000B3955" w:rsidP="00C1515D">
      <w:pPr>
        <w:rPr>
          <w:rFonts w:ascii="Times New Roman" w:eastAsia="標楷體" w:hAnsi="Times New Roman" w:cs="Times New Roman"/>
        </w:rPr>
      </w:pPr>
      <w:r>
        <w:rPr>
          <w:rFonts w:ascii="Times New Roman" w:eastAsia="標楷體" w:hAnsi="Times New Roman" w:cs="Times New Roman" w:hint="eastAsia"/>
          <w:bdr w:val="single" w:sz="4" w:space="0" w:color="auto"/>
        </w:rPr>
        <w:t>量測</w:t>
      </w:r>
      <w:r w:rsidR="00C1515D">
        <w:rPr>
          <w:rFonts w:ascii="Times New Roman" w:eastAsia="標楷體" w:hAnsi="Times New Roman" w:cs="Times New Roman" w:hint="eastAsia"/>
          <w:bdr w:val="single" w:sz="4" w:space="0" w:color="auto"/>
        </w:rPr>
        <w:t>標準</w:t>
      </w:r>
    </w:p>
    <w:p w14:paraId="115CA9CD" w14:textId="2E3CFD59" w:rsidR="00C1515D" w:rsidRPr="00C1515D" w:rsidRDefault="00C1515D" w:rsidP="00C1515D">
      <w:pPr>
        <w:rPr>
          <w:rFonts w:ascii="Times New Roman" w:eastAsia="標楷體" w:hAnsi="Times New Roman" w:cs="Times New Roman"/>
        </w:rPr>
      </w:pPr>
      <w:r w:rsidRPr="00C1515D">
        <w:rPr>
          <w:rFonts w:ascii="Times New Roman" w:eastAsia="標楷體" w:hAnsi="Times New Roman" w:cs="Times New Roman" w:hint="eastAsia"/>
        </w:rPr>
        <w:t>ISO 9050</w:t>
      </w:r>
      <w:r w:rsidRPr="00C1515D">
        <w:rPr>
          <w:rFonts w:ascii="Times New Roman" w:eastAsia="標楷體" w:hAnsi="Times New Roman" w:cs="Times New Roman" w:hint="eastAsia"/>
        </w:rPr>
        <w:t>或</w:t>
      </w:r>
      <w:r w:rsidRPr="00C1515D">
        <w:rPr>
          <w:rFonts w:ascii="Times New Roman" w:eastAsia="標楷體" w:hAnsi="Times New Roman" w:cs="Times New Roman" w:hint="eastAsia"/>
        </w:rPr>
        <w:t>CNS 12381</w:t>
      </w:r>
    </w:p>
    <w:p w14:paraId="2AEADFB6" w14:textId="77777777" w:rsidR="00C1515D" w:rsidRDefault="00C1515D" w:rsidP="00C1515D">
      <w:pPr>
        <w:rPr>
          <w:rFonts w:ascii="Times New Roman" w:eastAsia="標楷體" w:hAnsi="Times New Roman" w:cs="Times New Roman"/>
        </w:rPr>
      </w:pPr>
    </w:p>
    <w:p w14:paraId="0F95127A" w14:textId="77777777" w:rsidR="00C1515D" w:rsidRDefault="00C1515D" w:rsidP="00C1515D">
      <w:pPr>
        <w:rPr>
          <w:rFonts w:ascii="Times New Roman" w:eastAsia="標楷體" w:hAnsi="Times New Roman" w:cs="Times New Roman"/>
        </w:rPr>
      </w:pPr>
      <w:r>
        <w:rPr>
          <w:rFonts w:ascii="Times New Roman" w:eastAsia="標楷體" w:hAnsi="Times New Roman" w:cs="Times New Roman" w:hint="eastAsia"/>
          <w:bdr w:val="single" w:sz="4" w:space="0" w:color="auto"/>
        </w:rPr>
        <w:t>檢測項目</w:t>
      </w:r>
    </w:p>
    <w:p w14:paraId="64F27F20"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可見光穿透率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(Visible light transmittance)</w:t>
      </w:r>
      <w:r w:rsidRPr="00AB354E">
        <w:rPr>
          <w:rFonts w:ascii="Times New Roman" w:eastAsia="標楷體" w:hAnsi="Times New Roman" w:cs="Times New Roman" w:hint="eastAsia"/>
        </w:rPr>
        <w:t xml:space="preserve"> (380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780 nm)</w:t>
      </w:r>
    </w:p>
    <w:p w14:paraId="4603E04B"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可見光反射率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(Visible light reflectance)</w:t>
      </w:r>
      <w:r w:rsidRPr="00AB354E">
        <w:rPr>
          <w:rFonts w:ascii="Times New Roman" w:eastAsia="標楷體" w:hAnsi="Times New Roman" w:cs="Times New Roman" w:hint="eastAsia"/>
        </w:rPr>
        <w:t xml:space="preserve"> (380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780 nm)</w:t>
      </w:r>
    </w:p>
    <w:p w14:paraId="1DC065C7"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日光穿透率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(Solar radiation transmittance)</w:t>
      </w:r>
      <w:r w:rsidRPr="00AB354E">
        <w:rPr>
          <w:rFonts w:ascii="Times New Roman" w:eastAsia="標楷體" w:hAnsi="Times New Roman" w:cs="Times New Roman" w:hint="eastAsia"/>
        </w:rPr>
        <w:t xml:space="preserve"> (300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2500 nm)</w:t>
      </w:r>
    </w:p>
    <w:p w14:paraId="790D5689"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日光反射率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(Solar radiation reflectance)</w:t>
      </w:r>
      <w:r w:rsidRPr="00AB354E">
        <w:rPr>
          <w:rFonts w:ascii="Times New Roman" w:eastAsia="標楷體" w:hAnsi="Times New Roman" w:cs="Times New Roman" w:hint="eastAsia"/>
        </w:rPr>
        <w:t xml:space="preserve"> (300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2500 nm)</w:t>
      </w:r>
    </w:p>
    <w:p w14:paraId="0FBDBE68"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日光輻射熱取得率</w:t>
      </w:r>
      <w:r w:rsidRPr="00AB354E">
        <w:rPr>
          <w:rFonts w:ascii="Times New Roman" w:eastAsia="標楷體" w:hAnsi="Times New Roman" w:cs="Times New Roman" w:hint="eastAsia"/>
        </w:rPr>
        <w:t xml:space="preserve">SHGC </w:t>
      </w:r>
      <w:r w:rsidRPr="00AB354E">
        <w:rPr>
          <w:rFonts w:ascii="Times New Roman" w:eastAsia="標楷體" w:hAnsi="Times New Roman" w:cs="Times New Roman"/>
        </w:rPr>
        <w:t>(Solar heat gain coefficient)</w:t>
      </w:r>
    </w:p>
    <w:p w14:paraId="7D3E6056"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遮蔽係數</w:t>
      </w:r>
      <w:r w:rsidRPr="00AB354E">
        <w:rPr>
          <w:rFonts w:ascii="Times New Roman" w:eastAsia="標楷體" w:hAnsi="Times New Roman" w:cs="Times New Roman" w:hint="eastAsia"/>
        </w:rPr>
        <w:t xml:space="preserve">Sc </w:t>
      </w:r>
      <w:r w:rsidRPr="00AB354E">
        <w:rPr>
          <w:rFonts w:ascii="Times New Roman" w:eastAsia="標楷體" w:hAnsi="Times New Roman" w:cs="Times New Roman"/>
        </w:rPr>
        <w:t>(Shading coefficient)</w:t>
      </w:r>
    </w:p>
    <w:p w14:paraId="5D02CB29"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紫外線穿透率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(UV transmittance)</w:t>
      </w:r>
      <w:r w:rsidRPr="00AB354E">
        <w:rPr>
          <w:rFonts w:ascii="Times New Roman" w:eastAsia="標楷體" w:hAnsi="Times New Roman" w:cs="Times New Roman" w:hint="eastAsia"/>
        </w:rPr>
        <w:t xml:space="preserve"> (300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380 nm)</w:t>
      </w:r>
    </w:p>
    <w:p w14:paraId="4F38D0EA"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紫外線反射率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(UV reflectance)</w:t>
      </w:r>
      <w:r w:rsidRPr="00AB354E">
        <w:rPr>
          <w:rFonts w:ascii="Times New Roman" w:eastAsia="標楷體" w:hAnsi="Times New Roman" w:cs="Times New Roman" w:hint="eastAsia"/>
        </w:rPr>
        <w:t xml:space="preserve"> (300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380 nm)</w:t>
      </w:r>
    </w:p>
    <w:p w14:paraId="51B385DC"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總熱傳係數</w:t>
      </w:r>
      <w:r w:rsidRPr="00AB354E">
        <w:rPr>
          <w:rFonts w:ascii="Times New Roman" w:eastAsia="標楷體" w:hAnsi="Times New Roman" w:cs="Times New Roman" w:hint="eastAsia"/>
        </w:rPr>
        <w:t xml:space="preserve">U </w:t>
      </w:r>
      <w:r w:rsidRPr="00AB354E">
        <w:rPr>
          <w:rFonts w:ascii="Times New Roman" w:eastAsia="標楷體" w:hAnsi="Times New Roman" w:cs="Times New Roman"/>
        </w:rPr>
        <w:t>(Thermal transmittance)</w:t>
      </w:r>
    </w:p>
    <w:p w14:paraId="6F23357E"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紅外線阻隔率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(Infrared rejection)</w:t>
      </w:r>
      <w:r w:rsidRPr="00AB354E">
        <w:rPr>
          <w:rFonts w:ascii="Times New Roman" w:eastAsia="標楷體" w:hAnsi="Times New Roman" w:cs="Times New Roman" w:hint="eastAsia"/>
        </w:rPr>
        <w:t xml:space="preserve"> (780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2500 nm)</w:t>
      </w:r>
    </w:p>
    <w:p w14:paraId="34C8042E"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總熱穿透量</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(Relative heat gain)</w:t>
      </w:r>
    </w:p>
    <w:p w14:paraId="785537A4"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總太陽能量阻隔率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(Total solar energy rejection)</w:t>
      </w:r>
    </w:p>
    <w:p w14:paraId="78449419"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光效因子</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(Light-to-solar-gain ratio)</w:t>
      </w:r>
    </w:p>
    <w:p w14:paraId="425984B0" w14:textId="77777777" w:rsidR="00F84D8D"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表面輻射率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(Emissivity)</w:t>
      </w:r>
    </w:p>
    <w:p w14:paraId="7444900C" w14:textId="0530F5FC" w:rsidR="00CC3AD6" w:rsidRPr="00F84D8D" w:rsidRDefault="00C1515D" w:rsidP="00C1515D">
      <w:pPr>
        <w:pStyle w:val="a3"/>
        <w:numPr>
          <w:ilvl w:val="0"/>
          <w:numId w:val="11"/>
        </w:numPr>
        <w:ind w:leftChars="0"/>
        <w:rPr>
          <w:rFonts w:ascii="Times New Roman" w:eastAsia="標楷體" w:hAnsi="Times New Roman" w:cs="Times New Roman"/>
        </w:rPr>
      </w:pPr>
      <w:r w:rsidRPr="00F84D8D">
        <w:rPr>
          <w:rFonts w:ascii="Times New Roman" w:eastAsia="標楷體" w:hAnsi="Times New Roman" w:cs="Times New Roman" w:hint="eastAsia"/>
        </w:rPr>
        <w:t>內反光率</w:t>
      </w:r>
      <w:r w:rsidRPr="00F84D8D">
        <w:rPr>
          <w:rFonts w:ascii="Times New Roman" w:eastAsia="標楷體" w:hAnsi="Times New Roman" w:cs="Times New Roman" w:hint="eastAsia"/>
        </w:rPr>
        <w:t xml:space="preserve"> </w:t>
      </w:r>
      <w:r w:rsidRPr="00F84D8D">
        <w:rPr>
          <w:rFonts w:ascii="Times New Roman" w:eastAsia="標楷體" w:hAnsi="Times New Roman" w:cs="Times New Roman"/>
        </w:rPr>
        <w:t>(Interior visible light reflectance)</w:t>
      </w:r>
      <w:r w:rsidRPr="00F84D8D">
        <w:rPr>
          <w:rFonts w:ascii="Times New Roman" w:eastAsia="標楷體" w:hAnsi="Times New Roman" w:cs="Times New Roman" w:hint="eastAsia"/>
        </w:rPr>
        <w:t xml:space="preserve"> (380 nm</w:t>
      </w:r>
      <w:r w:rsidRPr="00F84D8D">
        <w:rPr>
          <w:rFonts w:ascii="Times New Roman" w:eastAsia="標楷體" w:hAnsi="Times New Roman" w:cs="Times New Roman" w:hint="eastAsia"/>
        </w:rPr>
        <w:t>～</w:t>
      </w:r>
      <w:r w:rsidRPr="00F84D8D">
        <w:rPr>
          <w:rFonts w:ascii="Times New Roman" w:eastAsia="標楷體" w:hAnsi="Times New Roman" w:cs="Times New Roman" w:hint="eastAsia"/>
        </w:rPr>
        <w:t>780 nm) (</w:t>
      </w:r>
      <w:r w:rsidRPr="00F84D8D">
        <w:rPr>
          <w:rFonts w:ascii="Times New Roman" w:eastAsia="標楷體" w:hAnsi="Times New Roman" w:cs="Times New Roman" w:hint="eastAsia"/>
        </w:rPr>
        <w:t>限貼膜玻璃</w:t>
      </w:r>
      <w:r w:rsidRPr="00F84D8D">
        <w:rPr>
          <w:rFonts w:ascii="Times New Roman" w:eastAsia="標楷體" w:hAnsi="Times New Roman" w:cs="Times New Roman" w:hint="eastAsia"/>
        </w:rPr>
        <w:t>)</w:t>
      </w:r>
    </w:p>
    <w:sectPr w:rsidR="00CC3AD6" w:rsidRPr="00F84D8D" w:rsidSect="00894CDA">
      <w:headerReference w:type="default" r:id="rId7"/>
      <w:footerReference w:type="default" r:id="rId8"/>
      <w:pgSz w:w="11906" w:h="16838"/>
      <w:pgMar w:top="1440" w:right="1800" w:bottom="1059" w:left="180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78D80" w14:textId="77777777" w:rsidR="00151BBE" w:rsidRDefault="00151BBE" w:rsidP="00B135A8">
      <w:r>
        <w:separator/>
      </w:r>
    </w:p>
  </w:endnote>
  <w:endnote w:type="continuationSeparator" w:id="0">
    <w:p w14:paraId="169BC0DF" w14:textId="77777777" w:rsidR="00151BBE" w:rsidRDefault="00151BBE" w:rsidP="00B1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1"/>
    <w:family w:val="roman"/>
    <w:pitch w:val="variable"/>
    <w:sig w:usb0="0000A003" w:usb1="00000000" w:usb2="00000000" w:usb3="00000000" w:csb0="00000001" w:csb1="00000000"/>
  </w:font>
  <w:font w:name="標楷體">
    <w:panose1 w:val="02010601000101010101"/>
    <w:charset w:val="88"/>
    <w:family w:val="auto"/>
    <w:pitch w:val="variable"/>
    <w:sig w:usb0="00000003"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12E37" w14:textId="0C6FD8A1" w:rsidR="00B135A8" w:rsidRPr="00B135A8" w:rsidRDefault="00B135A8">
    <w:pPr>
      <w:pStyle w:val="a6"/>
      <w:rPr>
        <w:rFonts w:ascii="標楷體" w:eastAsia="標楷體" w:hAnsi="標楷體"/>
      </w:rPr>
    </w:pPr>
  </w:p>
  <w:p w14:paraId="0112C3DC" w14:textId="733AE8F9" w:rsidR="00B135A8" w:rsidRPr="00B135A8" w:rsidRDefault="00B135A8" w:rsidP="00B135A8">
    <w:pPr>
      <w:pStyle w:val="a6"/>
      <w:jc w:val="right"/>
      <w:rPr>
        <w:rFonts w:ascii="Times New Roman" w:eastAsia="標楷體" w:hAnsi="Times New Roman" w:cs="Times New Roman"/>
        <w:sz w:val="16"/>
        <w:szCs w:val="14"/>
      </w:rPr>
    </w:pPr>
    <w:r>
      <w:rPr>
        <w:rFonts w:ascii="Times New Roman" w:eastAsia="標楷體" w:hAnsi="Times New Roman" w:cs="Times New Roman" w:hint="eastAsia"/>
        <w:sz w:val="16"/>
        <w:szCs w:val="14"/>
      </w:rPr>
      <w:t>民國</w:t>
    </w:r>
    <w:r>
      <w:rPr>
        <w:rFonts w:ascii="Times New Roman" w:eastAsia="標楷體" w:hAnsi="Times New Roman" w:cs="Times New Roman" w:hint="eastAsia"/>
        <w:sz w:val="16"/>
        <w:szCs w:val="14"/>
      </w:rPr>
      <w:t>11</w:t>
    </w:r>
    <w:r w:rsidR="00A85D15">
      <w:rPr>
        <w:rFonts w:ascii="Times New Roman" w:eastAsia="標楷體" w:hAnsi="Times New Roman" w:cs="Times New Roman"/>
        <w:sz w:val="16"/>
        <w:szCs w:val="14"/>
      </w:rPr>
      <w:t>2</w:t>
    </w:r>
    <w:r>
      <w:rPr>
        <w:rFonts w:ascii="Times New Roman" w:eastAsia="標楷體" w:hAnsi="Times New Roman" w:cs="Times New Roman" w:hint="eastAsia"/>
        <w:sz w:val="16"/>
        <w:szCs w:val="14"/>
      </w:rPr>
      <w:t xml:space="preserve"> </w:t>
    </w:r>
    <w:r>
      <w:rPr>
        <w:rFonts w:ascii="Times New Roman" w:eastAsia="標楷體" w:hAnsi="Times New Roman" w:cs="Times New Roman" w:hint="eastAsia"/>
        <w:sz w:val="16"/>
        <w:szCs w:val="14"/>
      </w:rPr>
      <w:t>年</w:t>
    </w:r>
    <w:r w:rsidR="007F2CCF">
      <w:rPr>
        <w:rFonts w:ascii="Times New Roman" w:eastAsia="標楷體" w:hAnsi="Times New Roman" w:cs="Times New Roman"/>
        <w:sz w:val="16"/>
        <w:szCs w:val="14"/>
      </w:rPr>
      <w:t>12</w:t>
    </w:r>
    <w:r>
      <w:rPr>
        <w:rFonts w:ascii="Times New Roman" w:eastAsia="標楷體" w:hAnsi="Times New Roman" w:cs="Times New Roman" w:hint="eastAsia"/>
        <w:sz w:val="16"/>
        <w:szCs w:val="14"/>
      </w:rPr>
      <w:t>月</w:t>
    </w:r>
    <w:r w:rsidR="007F2CCF">
      <w:rPr>
        <w:rFonts w:ascii="Times New Roman" w:eastAsia="標楷體" w:hAnsi="Times New Roman" w:cs="Times New Roman"/>
        <w:sz w:val="16"/>
        <w:szCs w:val="14"/>
      </w:rPr>
      <w:t>0</w:t>
    </w:r>
    <w:r w:rsidR="00A85D15">
      <w:rPr>
        <w:rFonts w:ascii="Times New Roman" w:eastAsia="標楷體" w:hAnsi="Times New Roman" w:cs="Times New Roman"/>
        <w:sz w:val="16"/>
        <w:szCs w:val="14"/>
      </w:rPr>
      <w:t>1</w:t>
    </w:r>
    <w:r w:rsidR="00B96530">
      <w:rPr>
        <w:rFonts w:ascii="Times New Roman" w:eastAsia="標楷體" w:hAnsi="Times New Roman" w:cs="Times New Roman" w:hint="eastAsia"/>
        <w:sz w:val="16"/>
        <w:szCs w:val="14"/>
      </w:rPr>
      <w:t>日</w:t>
    </w:r>
    <w:r w:rsidRPr="00B135A8">
      <w:rPr>
        <w:rFonts w:ascii="Times New Roman" w:eastAsia="標楷體" w:hAnsi="Times New Roman" w:cs="Times New Roman"/>
        <w:sz w:val="16"/>
        <w:szCs w:val="14"/>
      </w:rPr>
      <w:t xml:space="preserve"> </w:t>
    </w:r>
    <w:r w:rsidRPr="00B135A8">
      <w:rPr>
        <w:rFonts w:ascii="Times New Roman" w:eastAsia="標楷體" w:hAnsi="Times New Roman" w:cs="Times New Roman"/>
        <w:sz w:val="16"/>
        <w:szCs w:val="14"/>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E4148" w14:textId="77777777" w:rsidR="00151BBE" w:rsidRDefault="00151BBE" w:rsidP="00B135A8">
      <w:r>
        <w:separator/>
      </w:r>
    </w:p>
  </w:footnote>
  <w:footnote w:type="continuationSeparator" w:id="0">
    <w:p w14:paraId="693876CF" w14:textId="77777777" w:rsidR="00151BBE" w:rsidRDefault="00151BBE" w:rsidP="00B1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DB5BD" w14:textId="08160F93" w:rsidR="00B135A8" w:rsidRPr="00B135A8" w:rsidRDefault="00B135A8" w:rsidP="00B135A8">
    <w:pPr>
      <w:pStyle w:val="a6"/>
      <w:rPr>
        <w:rFonts w:ascii="標楷體" w:eastAsia="標楷體" w:hAnsi="標楷體"/>
        <w:sz w:val="16"/>
        <w:szCs w:val="16"/>
      </w:rPr>
    </w:pPr>
    <w:r w:rsidRPr="00B135A8">
      <w:rPr>
        <w:rFonts w:ascii="標楷體" w:eastAsia="標楷體" w:hAnsi="標楷體" w:hint="eastAsia"/>
        <w:sz w:val="16"/>
        <w:szCs w:val="16"/>
      </w:rPr>
      <w:t>國立成功大學能源策略與</w:t>
    </w:r>
    <w:r>
      <w:rPr>
        <w:rFonts w:ascii="標楷體" w:eastAsia="標楷體" w:hAnsi="標楷體" w:hint="eastAsia"/>
        <w:sz w:val="16"/>
        <w:szCs w:val="16"/>
      </w:rPr>
      <w:t>研究</w:t>
    </w:r>
    <w:r w:rsidRPr="00B135A8">
      <w:rPr>
        <w:rFonts w:ascii="標楷體" w:eastAsia="標楷體" w:hAnsi="標楷體" w:hint="eastAsia"/>
        <w:sz w:val="16"/>
        <w:szCs w:val="16"/>
      </w:rPr>
      <w:t>中心</w:t>
    </w:r>
    <w:r>
      <w:rPr>
        <w:rFonts w:ascii="標楷體" w:eastAsia="標楷體" w:hAnsi="標楷體" w:hint="eastAsia"/>
        <w:sz w:val="16"/>
        <w:szCs w:val="16"/>
      </w:rPr>
      <w:t xml:space="preserve"> </w:t>
    </w:r>
    <w:r w:rsidRPr="00B135A8">
      <w:rPr>
        <w:rFonts w:ascii="標楷體" w:eastAsia="標楷體" w:hAnsi="標楷體" w:hint="eastAsia"/>
        <w:sz w:val="16"/>
        <w:szCs w:val="16"/>
      </w:rPr>
      <w:t>-</w:t>
    </w:r>
    <w:r w:rsidR="003F2B8F" w:rsidRPr="003F2B8F">
      <w:rPr>
        <w:rFonts w:ascii="標楷體" w:eastAsia="標楷體" w:hAnsi="標楷體" w:hint="eastAsia"/>
        <w:sz w:val="16"/>
        <w:szCs w:val="16"/>
      </w:rPr>
      <w:t>加速老化耐候</w:t>
    </w:r>
    <w:r w:rsidR="00693633" w:rsidRPr="00693633">
      <w:rPr>
        <w:rFonts w:ascii="標楷體" w:eastAsia="標楷體" w:hAnsi="標楷體" w:hint="eastAsia"/>
        <w:sz w:val="16"/>
        <w:szCs w:val="16"/>
      </w:rPr>
      <w:t>檢測</w:t>
    </w:r>
    <w:r w:rsidR="003F2B8F" w:rsidRPr="003F2B8F">
      <w:rPr>
        <w:rFonts w:ascii="標楷體" w:eastAsia="標楷體" w:hAnsi="標楷體" w:hint="eastAsia"/>
        <w:sz w:val="16"/>
        <w:szCs w:val="16"/>
      </w:rPr>
      <w:t xml:space="preserve">QUV </w:t>
    </w:r>
    <w:r w:rsidRPr="00B135A8">
      <w:rPr>
        <w:rFonts w:ascii="標楷體" w:eastAsia="標楷體" w:hAnsi="標楷體" w:hint="eastAsia"/>
        <w:sz w:val="16"/>
        <w:szCs w:val="16"/>
      </w:rPr>
      <w:t>-</w:t>
    </w:r>
    <w:r>
      <w:rPr>
        <w:rFonts w:ascii="標楷體" w:eastAsia="標楷體" w:hAnsi="標楷體" w:hint="eastAsia"/>
        <w:sz w:val="16"/>
        <w:szCs w:val="16"/>
      </w:rPr>
      <w:t xml:space="preserve"> </w:t>
    </w:r>
    <w:r w:rsidRPr="00B135A8">
      <w:rPr>
        <w:rFonts w:ascii="標楷體" w:eastAsia="標楷體" w:hAnsi="標楷體" w:hint="eastAsia"/>
        <w:sz w:val="16"/>
        <w:szCs w:val="16"/>
      </w:rPr>
      <w:t xml:space="preserve">委託實驗說明 </w:t>
    </w:r>
  </w:p>
  <w:p w14:paraId="4E2E9782" w14:textId="77777777" w:rsidR="00B135A8" w:rsidRPr="00B135A8" w:rsidRDefault="00B135A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42F40"/>
    <w:multiLevelType w:val="hybridMultilevel"/>
    <w:tmpl w:val="CC3A6F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B7627E"/>
    <w:multiLevelType w:val="hybridMultilevel"/>
    <w:tmpl w:val="44C6DC92"/>
    <w:lvl w:ilvl="0" w:tplc="5AB2D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946900"/>
    <w:multiLevelType w:val="hybridMultilevel"/>
    <w:tmpl w:val="F056C9B4"/>
    <w:lvl w:ilvl="0" w:tplc="0B507C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4A5CCE"/>
    <w:multiLevelType w:val="hybridMultilevel"/>
    <w:tmpl w:val="4A8E77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4A01E00"/>
    <w:multiLevelType w:val="hybridMultilevel"/>
    <w:tmpl w:val="04B6FB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2423035"/>
    <w:multiLevelType w:val="hybridMultilevel"/>
    <w:tmpl w:val="C6B8041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5067F8"/>
    <w:multiLevelType w:val="hybridMultilevel"/>
    <w:tmpl w:val="D8F26A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E0098A"/>
    <w:multiLevelType w:val="hybridMultilevel"/>
    <w:tmpl w:val="7E8C67D4"/>
    <w:lvl w:ilvl="0" w:tplc="0B507C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2E3D55"/>
    <w:multiLevelType w:val="hybridMultilevel"/>
    <w:tmpl w:val="3A846716"/>
    <w:lvl w:ilvl="0" w:tplc="4920E2E8">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E3C0D00"/>
    <w:multiLevelType w:val="hybridMultilevel"/>
    <w:tmpl w:val="BEDEEFA8"/>
    <w:lvl w:ilvl="0" w:tplc="6D7CC7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097A4A"/>
    <w:multiLevelType w:val="hybridMultilevel"/>
    <w:tmpl w:val="E112F5D2"/>
    <w:lvl w:ilvl="0" w:tplc="12C69E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504EB0"/>
    <w:multiLevelType w:val="hybridMultilevel"/>
    <w:tmpl w:val="AF3AC862"/>
    <w:lvl w:ilvl="0" w:tplc="07CEE8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E64AE9"/>
    <w:multiLevelType w:val="hybridMultilevel"/>
    <w:tmpl w:val="34F89314"/>
    <w:lvl w:ilvl="0" w:tplc="77C093B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2286086"/>
    <w:multiLevelType w:val="hybridMultilevel"/>
    <w:tmpl w:val="8B941A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CB639F"/>
    <w:multiLevelType w:val="hybridMultilevel"/>
    <w:tmpl w:val="7E8C67D4"/>
    <w:lvl w:ilvl="0" w:tplc="0B507C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28368F2"/>
    <w:multiLevelType w:val="hybridMultilevel"/>
    <w:tmpl w:val="A418D646"/>
    <w:lvl w:ilvl="0" w:tplc="77C093B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3D911E8"/>
    <w:multiLevelType w:val="hybridMultilevel"/>
    <w:tmpl w:val="12F826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9230605"/>
    <w:multiLevelType w:val="hybridMultilevel"/>
    <w:tmpl w:val="8BCECA70"/>
    <w:lvl w:ilvl="0" w:tplc="82E87EBA">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1"/>
  </w:num>
  <w:num w:numId="2">
    <w:abstractNumId w:val="1"/>
  </w:num>
  <w:num w:numId="3">
    <w:abstractNumId w:val="10"/>
  </w:num>
  <w:num w:numId="4">
    <w:abstractNumId w:val="16"/>
  </w:num>
  <w:num w:numId="5">
    <w:abstractNumId w:val="14"/>
  </w:num>
  <w:num w:numId="6">
    <w:abstractNumId w:val="6"/>
  </w:num>
  <w:num w:numId="7">
    <w:abstractNumId w:val="7"/>
  </w:num>
  <w:num w:numId="8">
    <w:abstractNumId w:val="2"/>
  </w:num>
  <w:num w:numId="9">
    <w:abstractNumId w:val="17"/>
  </w:num>
  <w:num w:numId="10">
    <w:abstractNumId w:val="3"/>
  </w:num>
  <w:num w:numId="11">
    <w:abstractNumId w:val="0"/>
  </w:num>
  <w:num w:numId="12">
    <w:abstractNumId w:val="13"/>
  </w:num>
  <w:num w:numId="13">
    <w:abstractNumId w:val="12"/>
  </w:num>
  <w:num w:numId="14">
    <w:abstractNumId w:val="15"/>
  </w:num>
  <w:num w:numId="15">
    <w:abstractNumId w:val="4"/>
  </w:num>
  <w:num w:numId="16">
    <w:abstractNumId w:val="5"/>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BA"/>
    <w:rsid w:val="000927FF"/>
    <w:rsid w:val="000A1AC5"/>
    <w:rsid w:val="000B3955"/>
    <w:rsid w:val="000E3749"/>
    <w:rsid w:val="000F3A35"/>
    <w:rsid w:val="00151BBE"/>
    <w:rsid w:val="00184BCD"/>
    <w:rsid w:val="00187CE9"/>
    <w:rsid w:val="001A40A5"/>
    <w:rsid w:val="001E6060"/>
    <w:rsid w:val="00240462"/>
    <w:rsid w:val="00246C49"/>
    <w:rsid w:val="00270DC6"/>
    <w:rsid w:val="00287C0F"/>
    <w:rsid w:val="00293871"/>
    <w:rsid w:val="0029635F"/>
    <w:rsid w:val="002C0B6B"/>
    <w:rsid w:val="002C1627"/>
    <w:rsid w:val="002D129A"/>
    <w:rsid w:val="003330EE"/>
    <w:rsid w:val="003431D4"/>
    <w:rsid w:val="00343E61"/>
    <w:rsid w:val="00376859"/>
    <w:rsid w:val="00396795"/>
    <w:rsid w:val="003A7464"/>
    <w:rsid w:val="003B2AB2"/>
    <w:rsid w:val="003B32D5"/>
    <w:rsid w:val="003D2287"/>
    <w:rsid w:val="003D7203"/>
    <w:rsid w:val="003F2B8F"/>
    <w:rsid w:val="00424ABA"/>
    <w:rsid w:val="004A00E3"/>
    <w:rsid w:val="005002DF"/>
    <w:rsid w:val="005268B8"/>
    <w:rsid w:val="00544EE7"/>
    <w:rsid w:val="005648FF"/>
    <w:rsid w:val="00574A1E"/>
    <w:rsid w:val="005851D5"/>
    <w:rsid w:val="00587D4F"/>
    <w:rsid w:val="006100D4"/>
    <w:rsid w:val="00622C2C"/>
    <w:rsid w:val="006355AA"/>
    <w:rsid w:val="0063601F"/>
    <w:rsid w:val="00647975"/>
    <w:rsid w:val="00693633"/>
    <w:rsid w:val="00695757"/>
    <w:rsid w:val="006B5534"/>
    <w:rsid w:val="006E742B"/>
    <w:rsid w:val="006F1F95"/>
    <w:rsid w:val="00725AE8"/>
    <w:rsid w:val="00791EF7"/>
    <w:rsid w:val="007C7249"/>
    <w:rsid w:val="007E3145"/>
    <w:rsid w:val="007F14C9"/>
    <w:rsid w:val="007F2CCF"/>
    <w:rsid w:val="007F32FA"/>
    <w:rsid w:val="00814146"/>
    <w:rsid w:val="00815696"/>
    <w:rsid w:val="008406A2"/>
    <w:rsid w:val="008509C3"/>
    <w:rsid w:val="008627F2"/>
    <w:rsid w:val="00875706"/>
    <w:rsid w:val="0088225B"/>
    <w:rsid w:val="00894CDA"/>
    <w:rsid w:val="009447EC"/>
    <w:rsid w:val="00976380"/>
    <w:rsid w:val="009908F4"/>
    <w:rsid w:val="00A05140"/>
    <w:rsid w:val="00A32208"/>
    <w:rsid w:val="00A46725"/>
    <w:rsid w:val="00A65102"/>
    <w:rsid w:val="00A73C94"/>
    <w:rsid w:val="00A85D15"/>
    <w:rsid w:val="00AC4288"/>
    <w:rsid w:val="00AF2D9F"/>
    <w:rsid w:val="00B0165E"/>
    <w:rsid w:val="00B135A8"/>
    <w:rsid w:val="00B21CB3"/>
    <w:rsid w:val="00B575D1"/>
    <w:rsid w:val="00B81502"/>
    <w:rsid w:val="00B96530"/>
    <w:rsid w:val="00BB4246"/>
    <w:rsid w:val="00C00CEF"/>
    <w:rsid w:val="00C1515D"/>
    <w:rsid w:val="00C372D0"/>
    <w:rsid w:val="00C65EAF"/>
    <w:rsid w:val="00C82752"/>
    <w:rsid w:val="00C90C96"/>
    <w:rsid w:val="00CB0DBF"/>
    <w:rsid w:val="00CC3AD6"/>
    <w:rsid w:val="00CC79C0"/>
    <w:rsid w:val="00CD101A"/>
    <w:rsid w:val="00CD6414"/>
    <w:rsid w:val="00CF4F3B"/>
    <w:rsid w:val="00D35B87"/>
    <w:rsid w:val="00D85C9B"/>
    <w:rsid w:val="00DD41A8"/>
    <w:rsid w:val="00E60143"/>
    <w:rsid w:val="00E667A7"/>
    <w:rsid w:val="00E667CB"/>
    <w:rsid w:val="00E90EC3"/>
    <w:rsid w:val="00E95F86"/>
    <w:rsid w:val="00EB77F5"/>
    <w:rsid w:val="00EE14F8"/>
    <w:rsid w:val="00F130BC"/>
    <w:rsid w:val="00F233E0"/>
    <w:rsid w:val="00F25DBA"/>
    <w:rsid w:val="00F84575"/>
    <w:rsid w:val="00F84D8D"/>
    <w:rsid w:val="00FF23B2"/>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4F6EB"/>
  <w15:chartTrackingRefBased/>
  <w15:docId w15:val="{F39226E3-5834-4FC3-BA60-A47C6865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5AE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ABA"/>
    <w:pPr>
      <w:ind w:leftChars="200" w:left="480"/>
    </w:pPr>
  </w:style>
  <w:style w:type="paragraph" w:styleId="a4">
    <w:name w:val="header"/>
    <w:basedOn w:val="a"/>
    <w:link w:val="a5"/>
    <w:uiPriority w:val="99"/>
    <w:unhideWhenUsed/>
    <w:rsid w:val="00B135A8"/>
    <w:pPr>
      <w:tabs>
        <w:tab w:val="center" w:pos="4153"/>
        <w:tab w:val="right" w:pos="8306"/>
      </w:tabs>
      <w:snapToGrid w:val="0"/>
    </w:pPr>
    <w:rPr>
      <w:sz w:val="20"/>
      <w:szCs w:val="18"/>
    </w:rPr>
  </w:style>
  <w:style w:type="character" w:customStyle="1" w:styleId="a5">
    <w:name w:val="頁首 字元"/>
    <w:basedOn w:val="a0"/>
    <w:link w:val="a4"/>
    <w:uiPriority w:val="99"/>
    <w:rsid w:val="00B135A8"/>
    <w:rPr>
      <w:sz w:val="20"/>
      <w:szCs w:val="18"/>
    </w:rPr>
  </w:style>
  <w:style w:type="paragraph" w:styleId="a6">
    <w:name w:val="footer"/>
    <w:basedOn w:val="a"/>
    <w:link w:val="a7"/>
    <w:uiPriority w:val="99"/>
    <w:unhideWhenUsed/>
    <w:rsid w:val="00B135A8"/>
    <w:pPr>
      <w:tabs>
        <w:tab w:val="center" w:pos="4153"/>
        <w:tab w:val="right" w:pos="8306"/>
      </w:tabs>
      <w:snapToGrid w:val="0"/>
    </w:pPr>
    <w:rPr>
      <w:sz w:val="20"/>
      <w:szCs w:val="18"/>
    </w:rPr>
  </w:style>
  <w:style w:type="character" w:customStyle="1" w:styleId="a7">
    <w:name w:val="頁尾 字元"/>
    <w:basedOn w:val="a0"/>
    <w:link w:val="a6"/>
    <w:uiPriority w:val="99"/>
    <w:rsid w:val="00B135A8"/>
    <w:rPr>
      <w:sz w:val="20"/>
      <w:szCs w:val="18"/>
    </w:rPr>
  </w:style>
  <w:style w:type="table" w:styleId="a8">
    <w:name w:val="Table Grid"/>
    <w:basedOn w:val="a1"/>
    <w:uiPriority w:val="39"/>
    <w:rsid w:val="00396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76380"/>
    <w:rPr>
      <w:rFonts w:ascii="新細明體" w:eastAsia="新細明體"/>
      <w:sz w:val="18"/>
      <w:szCs w:val="16"/>
    </w:rPr>
  </w:style>
  <w:style w:type="character" w:customStyle="1" w:styleId="aa">
    <w:name w:val="註解方塊文字 字元"/>
    <w:basedOn w:val="a0"/>
    <w:link w:val="a9"/>
    <w:uiPriority w:val="99"/>
    <w:semiHidden/>
    <w:rsid w:val="00976380"/>
    <w:rPr>
      <w:rFonts w:ascii="新細明體" w:eastAsia="新細明體"/>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86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Yu-Hsin Chen</dc:creator>
  <cp:keywords/>
  <dc:description/>
  <cp:lastModifiedBy>Microsoft Office User</cp:lastModifiedBy>
  <cp:revision>14</cp:revision>
  <cp:lastPrinted>2021-09-08T09:37:00Z</cp:lastPrinted>
  <dcterms:created xsi:type="dcterms:W3CDTF">2021-09-08T09:37:00Z</dcterms:created>
  <dcterms:modified xsi:type="dcterms:W3CDTF">2023-11-28T02:09:00Z</dcterms:modified>
</cp:coreProperties>
</file>