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0B13" w14:textId="3620E527" w:rsidR="00CF4F3B" w:rsidRDefault="00FD3815" w:rsidP="00CF4F3B">
      <w:pPr>
        <w:rPr>
          <w:rFonts w:ascii="Times New Roman" w:eastAsia="標楷體" w:hAnsi="Times New Roman" w:cs="Times New Roman"/>
          <w:b/>
          <w:bCs/>
          <w:sz w:val="32"/>
        </w:rPr>
      </w:pPr>
      <w:r w:rsidRPr="00FD3815">
        <w:rPr>
          <w:rFonts w:ascii="Times New Roman" w:eastAsia="標楷體" w:hAnsi="Times New Roman" w:cs="Times New Roman" w:hint="eastAsia"/>
          <w:b/>
          <w:bCs/>
          <w:sz w:val="32"/>
        </w:rPr>
        <w:t>耐燃等級試驗</w:t>
      </w:r>
    </w:p>
    <w:p w14:paraId="17DDB802" w14:textId="77777777" w:rsidR="000E25B8" w:rsidRPr="00C65EAF" w:rsidRDefault="000E25B8" w:rsidP="00CF4F3B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C65EAF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C65EAF" w:rsidRDefault="00B135A8" w:rsidP="0083010C">
      <w:pPr>
        <w:spacing w:line="400" w:lineRule="exact"/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5CEC19D1" w14:textId="0167AEC4" w:rsidR="00A31B11" w:rsidRPr="00217E37" w:rsidRDefault="00CD101A" w:rsidP="0083010C">
      <w:pPr>
        <w:pStyle w:val="a3"/>
        <w:numPr>
          <w:ilvl w:val="0"/>
          <w:numId w:val="5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請確實告知樣品</w:t>
      </w:r>
      <w:r w:rsidR="0063601F" w:rsidRPr="00C65EAF">
        <w:rPr>
          <w:rFonts w:ascii="Times New Roman" w:eastAsia="標楷體" w:hAnsi="Times New Roman" w:cs="Times New Roman"/>
        </w:rPr>
        <w:t>形式</w:t>
      </w:r>
      <w:r w:rsidRPr="00C65EAF">
        <w:rPr>
          <w:rFonts w:ascii="Times New Roman" w:eastAsia="標楷體" w:hAnsi="Times New Roman" w:cs="Times New Roman"/>
        </w:rPr>
        <w:t>，</w:t>
      </w:r>
      <w:r w:rsidR="00217E37">
        <w:rPr>
          <w:rFonts w:ascii="Times New Roman" w:eastAsia="標楷體" w:hAnsi="Times New Roman" w:cs="Times New Roman" w:hint="eastAsia"/>
        </w:rPr>
        <w:t>並</w:t>
      </w:r>
      <w:r w:rsidRPr="00217E37">
        <w:rPr>
          <w:rFonts w:ascii="Times New Roman" w:eastAsia="標楷體" w:hAnsi="Times New Roman" w:cs="Times New Roman"/>
        </w:rPr>
        <w:t>確保</w:t>
      </w:r>
      <w:r w:rsidR="0063601F" w:rsidRPr="00217E37">
        <w:rPr>
          <w:rFonts w:ascii="Times New Roman" w:eastAsia="標楷體" w:hAnsi="Times New Roman" w:cs="Times New Roman"/>
        </w:rPr>
        <w:t>試件為完整平面</w:t>
      </w:r>
      <w:r w:rsidR="00CF4F3B" w:rsidRPr="00217E37">
        <w:rPr>
          <w:rFonts w:ascii="Times New Roman" w:eastAsia="標楷體" w:hAnsi="Times New Roman" w:cs="Times New Roman"/>
        </w:rPr>
        <w:t>。</w:t>
      </w:r>
    </w:p>
    <w:p w14:paraId="2EF098C9" w14:textId="5306059E" w:rsidR="00217E37" w:rsidRPr="00FD3815" w:rsidRDefault="00CF4F3B" w:rsidP="0083010C">
      <w:pPr>
        <w:pStyle w:val="a3"/>
        <w:numPr>
          <w:ilvl w:val="0"/>
          <w:numId w:val="5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</w:rPr>
      </w:pPr>
      <w:r w:rsidRPr="00F612E7">
        <w:rPr>
          <w:rFonts w:ascii="Times New Roman" w:eastAsia="標楷體" w:hAnsi="Times New Roman" w:cs="Times New Roman"/>
        </w:rPr>
        <w:t>樣品</w:t>
      </w:r>
      <w:r w:rsidR="00FD3815">
        <w:rPr>
          <w:rFonts w:ascii="Times New Roman" w:eastAsia="標楷體" w:hAnsi="Times New Roman" w:cs="Times New Roman" w:hint="eastAsia"/>
        </w:rPr>
        <w:t>無法協助</w:t>
      </w:r>
      <w:r w:rsidRPr="00F612E7">
        <w:rPr>
          <w:rFonts w:ascii="Times New Roman" w:eastAsia="標楷體" w:hAnsi="Times New Roman" w:cs="Times New Roman"/>
        </w:rPr>
        <w:t>改變</w:t>
      </w:r>
      <w:r w:rsidR="00FD3815">
        <w:rPr>
          <w:rFonts w:ascii="Times New Roman" w:eastAsia="標楷體" w:hAnsi="Times New Roman" w:cs="Times New Roman" w:hint="eastAsia"/>
        </w:rPr>
        <w:t>型態</w:t>
      </w:r>
      <w:r w:rsidR="00DD41A8" w:rsidRPr="00F612E7">
        <w:rPr>
          <w:rFonts w:ascii="Times New Roman" w:eastAsia="標楷體" w:hAnsi="Times New Roman" w:cs="Times New Roman"/>
        </w:rPr>
        <w:t>，</w:t>
      </w:r>
      <w:r w:rsidRPr="00F612E7">
        <w:rPr>
          <w:rFonts w:ascii="Times New Roman" w:eastAsia="標楷體" w:hAnsi="Times New Roman" w:cs="Times New Roman"/>
        </w:rPr>
        <w:t>如</w:t>
      </w:r>
      <w:r w:rsidR="00AC4288" w:rsidRPr="00F612E7">
        <w:rPr>
          <w:rFonts w:ascii="Times New Roman" w:eastAsia="標楷體" w:hAnsi="Times New Roman" w:cs="Times New Roman"/>
        </w:rPr>
        <w:t>：</w:t>
      </w:r>
      <w:r w:rsidRPr="00F612E7">
        <w:rPr>
          <w:rFonts w:ascii="Times New Roman" w:eastAsia="標楷體" w:hAnsi="Times New Roman" w:cs="Times New Roman"/>
        </w:rPr>
        <w:t>裁切</w:t>
      </w:r>
      <w:r w:rsidR="00FD3815">
        <w:rPr>
          <w:rFonts w:ascii="Times New Roman" w:eastAsia="標楷體" w:hAnsi="Times New Roman" w:cs="Times New Roman" w:hint="eastAsia"/>
        </w:rPr>
        <w:t>、組裝⋯⋯等</w:t>
      </w:r>
      <w:r w:rsidRPr="00FD3815">
        <w:rPr>
          <w:rFonts w:ascii="Times New Roman" w:eastAsia="標楷體" w:hAnsi="Times New Roman" w:cs="Times New Roman" w:hint="eastAsia"/>
        </w:rPr>
        <w:t>，</w:t>
      </w:r>
      <w:r w:rsidR="00FD3815">
        <w:rPr>
          <w:rFonts w:ascii="Times New Roman" w:eastAsia="標楷體" w:hAnsi="Times New Roman" w:cs="Times New Roman" w:hint="eastAsia"/>
        </w:rPr>
        <w:t>請事先完成</w:t>
      </w:r>
      <w:r w:rsidR="00652A08" w:rsidRPr="004E3988">
        <w:rPr>
          <w:rFonts w:ascii="Times New Roman" w:eastAsia="標楷體" w:hAnsi="Times New Roman" w:cs="Times New Roman" w:hint="eastAsia"/>
        </w:rPr>
        <w:t>樣</w:t>
      </w:r>
      <w:r w:rsidR="00652A08" w:rsidRPr="004E3988">
        <w:rPr>
          <w:rFonts w:ascii="Times New Roman" w:eastAsia="標楷體" w:hAnsi="Times New Roman" w:cs="Times New Roman"/>
        </w:rPr>
        <w:t>品</w:t>
      </w:r>
      <w:r w:rsidR="00FD3815">
        <w:rPr>
          <w:rFonts w:ascii="Times New Roman" w:eastAsia="標楷體" w:hAnsi="Times New Roman" w:cs="Times New Roman" w:hint="eastAsia"/>
        </w:rPr>
        <w:t>的處理</w:t>
      </w:r>
      <w:r w:rsidRPr="00FD3815">
        <w:rPr>
          <w:rFonts w:ascii="Times New Roman" w:eastAsia="標楷體" w:hAnsi="Times New Roman" w:cs="Times New Roman" w:hint="eastAsia"/>
        </w:rPr>
        <w:t>。</w:t>
      </w:r>
    </w:p>
    <w:p w14:paraId="38F4E97E" w14:textId="3E7F9CF7" w:rsidR="00217E37" w:rsidRPr="00FD3815" w:rsidRDefault="00FD3815" w:rsidP="0083010C">
      <w:pPr>
        <w:pStyle w:val="a3"/>
        <w:numPr>
          <w:ilvl w:val="0"/>
          <w:numId w:val="5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若</w:t>
      </w:r>
      <w:r w:rsidR="00652A08" w:rsidRPr="004E3988">
        <w:rPr>
          <w:rFonts w:ascii="Times New Roman" w:eastAsia="標楷體" w:hAnsi="Times New Roman" w:cs="Times New Roman" w:hint="eastAsia"/>
        </w:rPr>
        <w:t>樣</w:t>
      </w:r>
      <w:r w:rsidR="00652A08" w:rsidRPr="004E3988">
        <w:rPr>
          <w:rFonts w:ascii="Times New Roman" w:eastAsia="標楷體" w:hAnsi="Times New Roman" w:cs="Times New Roman"/>
        </w:rPr>
        <w:t>品</w:t>
      </w:r>
      <w:r w:rsidRPr="00C65EAF">
        <w:rPr>
          <w:rFonts w:ascii="Times New Roman" w:eastAsia="標楷體" w:hAnsi="Times New Roman" w:cs="Times New Roman"/>
        </w:rPr>
        <w:t>不符合規格，實驗人員會與委託方進行討論，最後決定由實驗人員判定，並保有退件之權利。</w:t>
      </w:r>
    </w:p>
    <w:p w14:paraId="14FA5563" w14:textId="17875198" w:rsidR="004E3988" w:rsidRDefault="004E3988" w:rsidP="0083010C">
      <w:pPr>
        <w:pStyle w:val="a3"/>
        <w:numPr>
          <w:ilvl w:val="0"/>
          <w:numId w:val="5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</w:rPr>
      </w:pPr>
      <w:r w:rsidRPr="004E3988">
        <w:rPr>
          <w:rFonts w:ascii="Times New Roman" w:eastAsia="標楷體" w:hAnsi="Times New Roman" w:cs="Times New Roman"/>
        </w:rPr>
        <w:t>因</w:t>
      </w:r>
      <w:r w:rsidRPr="004E3988">
        <w:rPr>
          <w:rFonts w:ascii="Times New Roman" w:eastAsia="標楷體" w:hAnsi="Times New Roman" w:cs="Times New Roman"/>
        </w:rPr>
        <w:t>TAF</w:t>
      </w:r>
      <w:r w:rsidRPr="004E3988">
        <w:rPr>
          <w:rFonts w:ascii="Times New Roman" w:eastAsia="標楷體" w:hAnsi="Times New Roman" w:cs="Times New Roman"/>
        </w:rPr>
        <w:t>認證新規定，需要提供</w:t>
      </w:r>
      <w:r>
        <w:rPr>
          <w:rFonts w:ascii="Times New Roman" w:eastAsia="標楷體" w:hAnsi="Times New Roman" w:cs="Times New Roman" w:hint="eastAsia"/>
        </w:rPr>
        <w:t>委託</w:t>
      </w:r>
      <w:r w:rsidRPr="004E3988">
        <w:rPr>
          <w:rFonts w:ascii="Times New Roman" w:eastAsia="標楷體" w:hAnsi="Times New Roman" w:cs="Times New Roman" w:hint="eastAsia"/>
        </w:rPr>
        <w:t>樣</w:t>
      </w:r>
      <w:r w:rsidRPr="004E3988">
        <w:rPr>
          <w:rFonts w:ascii="Times New Roman" w:eastAsia="標楷體" w:hAnsi="Times New Roman" w:cs="Times New Roman"/>
        </w:rPr>
        <w:t>品的來源證明，如</w:t>
      </w:r>
      <w:r>
        <w:rPr>
          <w:rFonts w:ascii="Times New Roman" w:eastAsia="標楷體" w:hAnsi="Times New Roman" w:cs="Times New Roman" w:hint="eastAsia"/>
        </w:rPr>
        <w:t>出</w:t>
      </w:r>
      <w:r>
        <w:rPr>
          <w:rFonts w:ascii="Times New Roman" w:eastAsia="標楷體" w:hAnsi="Times New Roman" w:cs="Times New Roman"/>
        </w:rPr>
        <w:t>/</w:t>
      </w:r>
      <w:r w:rsidRPr="004E3988">
        <w:rPr>
          <w:rFonts w:ascii="Times New Roman" w:eastAsia="標楷體" w:hAnsi="Times New Roman" w:cs="Times New Roman" w:hint="eastAsia"/>
        </w:rPr>
        <w:t>進</w:t>
      </w:r>
      <w:r w:rsidRPr="004E3988">
        <w:rPr>
          <w:rFonts w:ascii="Times New Roman" w:eastAsia="標楷體" w:hAnsi="Times New Roman" w:cs="Times New Roman"/>
        </w:rPr>
        <w:t>貨單、出</w:t>
      </w:r>
      <w:r>
        <w:rPr>
          <w:rFonts w:ascii="Times New Roman" w:eastAsia="標楷體" w:hAnsi="Times New Roman" w:cs="Times New Roman" w:hint="eastAsia"/>
        </w:rPr>
        <w:t>廠證明、發票</w:t>
      </w:r>
      <w:r w:rsidRPr="004E3988">
        <w:rPr>
          <w:rFonts w:ascii="Times New Roman" w:eastAsia="標楷體" w:hAnsi="Times New Roman" w:cs="Times New Roman" w:hint="eastAsia"/>
        </w:rPr>
        <w:t>等</w:t>
      </w:r>
      <w:r w:rsidRPr="004E3988">
        <w:rPr>
          <w:rFonts w:ascii="Times New Roman" w:eastAsia="標楷體" w:hAnsi="Times New Roman" w:cs="Times New Roman"/>
        </w:rPr>
        <w:t>等即可。</w:t>
      </w:r>
    </w:p>
    <w:p w14:paraId="3D520478" w14:textId="67C20392" w:rsidR="004E3988" w:rsidRPr="004E3988" w:rsidRDefault="004E3988" w:rsidP="0083010C">
      <w:pPr>
        <w:pStyle w:val="Web"/>
        <w:numPr>
          <w:ilvl w:val="0"/>
          <w:numId w:val="5"/>
        </w:numPr>
        <w:spacing w:before="0" w:beforeAutospacing="0" w:after="0" w:afterAutospacing="0" w:line="400" w:lineRule="exact"/>
        <w:ind w:left="357" w:hanging="357"/>
        <w:rPr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</w:rPr>
        <w:t>請提供</w:t>
      </w:r>
      <w:r w:rsidR="00652A08" w:rsidRPr="004E3988">
        <w:rPr>
          <w:rFonts w:ascii="Times New Roman" w:eastAsia="標楷體" w:hAnsi="Times New Roman" w:cs="Times New Roman" w:hint="eastAsia"/>
        </w:rPr>
        <w:t>樣</w:t>
      </w:r>
      <w:r w:rsidR="00652A08" w:rsidRPr="004E3988">
        <w:rPr>
          <w:rFonts w:ascii="Times New Roman" w:eastAsia="標楷體" w:hAnsi="Times New Roman" w:cs="Times New Roman"/>
        </w:rPr>
        <w:t>品</w:t>
      </w:r>
      <w:r>
        <w:rPr>
          <w:rFonts w:ascii="標楷體" w:eastAsia="標楷體" w:hAnsi="標楷體" w:cs="Times New Roman" w:hint="eastAsia"/>
        </w:rPr>
        <w:t>清晰簡易之剖面圖電子檔，需標明</w:t>
      </w:r>
      <w:r w:rsidRPr="004E3988">
        <w:rPr>
          <w:rFonts w:ascii="標楷體" w:eastAsia="標楷體" w:hAnsi="標楷體" w:cs="Times New Roman"/>
        </w:rPr>
        <w:t>材料成份</w:t>
      </w:r>
      <w:r>
        <w:rPr>
          <w:rFonts w:ascii="標楷體" w:eastAsia="標楷體" w:hAnsi="標楷體" w:cs="Times New Roman" w:hint="eastAsia"/>
        </w:rPr>
        <w:t>及厚度。</w:t>
      </w:r>
      <w:r w:rsidR="00BA67DF">
        <w:rPr>
          <w:rFonts w:ascii="標楷體" w:eastAsia="標楷體" w:hAnsi="標楷體" w:cs="Times New Roman"/>
        </w:rPr>
        <w:t>(</w:t>
      </w:r>
      <w:r w:rsidR="00BA67DF">
        <w:rPr>
          <w:rFonts w:ascii="標楷體" w:eastAsia="標楷體" w:hAnsi="標楷體" w:cs="Times New Roman" w:hint="eastAsia"/>
        </w:rPr>
        <w:t>如圖一</w:t>
      </w:r>
      <w:r w:rsidR="00BA67DF">
        <w:rPr>
          <w:rFonts w:ascii="標楷體" w:eastAsia="標楷體" w:hAnsi="標楷體" w:cs="Times New Roman"/>
        </w:rPr>
        <w:t>)</w:t>
      </w:r>
    </w:p>
    <w:p w14:paraId="2FDECB22" w14:textId="606C7553" w:rsidR="004E3988" w:rsidRDefault="004E3988" w:rsidP="0083010C">
      <w:pPr>
        <w:pStyle w:val="Web"/>
        <w:numPr>
          <w:ilvl w:val="0"/>
          <w:numId w:val="5"/>
        </w:numPr>
        <w:spacing w:before="0" w:beforeAutospacing="0" w:after="0" w:afterAutospacing="0" w:line="400" w:lineRule="exact"/>
        <w:ind w:left="357" w:hanging="35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檢測</w:t>
      </w:r>
      <w:r w:rsidRPr="004E3988">
        <w:rPr>
          <w:rFonts w:ascii="標楷體" w:eastAsia="標楷體" w:hAnsi="標楷體" w:cs="Times New Roman" w:hint="eastAsia"/>
        </w:rPr>
        <w:t>一級耐燃</w:t>
      </w:r>
      <w:r>
        <w:rPr>
          <w:rFonts w:ascii="標楷體" w:eastAsia="標楷體" w:hAnsi="標楷體" w:cs="Times New Roman" w:hint="eastAsia"/>
        </w:rPr>
        <w:t>之</w:t>
      </w:r>
      <w:r w:rsidR="00652A08" w:rsidRPr="004E3988">
        <w:rPr>
          <w:rFonts w:ascii="Times New Roman" w:eastAsia="標楷體" w:hAnsi="Times New Roman" w:cs="Times New Roman" w:hint="eastAsia"/>
        </w:rPr>
        <w:t>樣</w:t>
      </w:r>
      <w:r w:rsidR="00652A08" w:rsidRPr="004E3988">
        <w:rPr>
          <w:rFonts w:ascii="Times New Roman" w:eastAsia="標楷體" w:hAnsi="Times New Roman" w:cs="Times New Roman"/>
        </w:rPr>
        <w:t>品</w:t>
      </w:r>
      <w:r w:rsidRPr="004E3988">
        <w:rPr>
          <w:rFonts w:ascii="標楷體" w:eastAsia="標楷體" w:hAnsi="標楷體" w:cs="Times New Roman" w:hint="eastAsia"/>
        </w:rPr>
        <w:t>如為複合材，並表面材厚度超過0.5mm，則須加測基材不燃性試驗</w:t>
      </w:r>
      <w:r>
        <w:rPr>
          <w:rFonts w:ascii="標楷體" w:eastAsia="標楷體" w:hAnsi="標楷體" w:cs="Times New Roman" w:hint="eastAsia"/>
        </w:rPr>
        <w:t>。</w:t>
      </w:r>
    </w:p>
    <w:p w14:paraId="5F81645D" w14:textId="77777777" w:rsidR="00536ECC" w:rsidRDefault="00536ECC" w:rsidP="00536ECC">
      <w:pPr>
        <w:pStyle w:val="a3"/>
        <w:numPr>
          <w:ilvl w:val="0"/>
          <w:numId w:val="5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如有不確定是否可進行</w:t>
      </w:r>
      <w:r>
        <w:rPr>
          <w:rFonts w:ascii="Times New Roman" w:eastAsia="標楷體" w:hAnsi="Times New Roman" w:cs="Times New Roman" w:hint="eastAsia"/>
        </w:rPr>
        <w:t>檢</w:t>
      </w:r>
      <w:r w:rsidRPr="00C65EAF">
        <w:rPr>
          <w:rFonts w:ascii="Times New Roman" w:eastAsia="標楷體" w:hAnsi="Times New Roman" w:cs="Times New Roman"/>
        </w:rPr>
        <w:t>測之樣品，請先連絡實驗人員確保實驗可行性。</w:t>
      </w:r>
    </w:p>
    <w:p w14:paraId="55AE6F41" w14:textId="77777777" w:rsidR="0083010C" w:rsidRPr="004E3988" w:rsidRDefault="0083010C" w:rsidP="0083010C">
      <w:pPr>
        <w:pStyle w:val="Web"/>
        <w:spacing w:before="0" w:beforeAutospacing="0" w:after="0" w:afterAutospacing="0" w:line="400" w:lineRule="exact"/>
        <w:ind w:left="357"/>
        <w:rPr>
          <w:rFonts w:ascii="標楷體" w:eastAsia="標楷體" w:hAnsi="標楷體" w:cs="Times New Roman"/>
        </w:rPr>
      </w:pPr>
    </w:p>
    <w:p w14:paraId="0A0E9E9A" w14:textId="7379BC41" w:rsidR="00833FE3" w:rsidRPr="00C65EAF" w:rsidRDefault="00833FE3" w:rsidP="00833FE3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 w:rsidR="00294279"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13B7B7B0" w14:textId="6DE72E3E" w:rsidR="00833FE3" w:rsidRDefault="00833FE3" w:rsidP="006E742B">
      <w:pPr>
        <w:rPr>
          <w:rFonts w:ascii="Times New Roman" w:eastAsia="標楷體" w:hAnsi="Times New Roman" w:cs="Times New Roman"/>
        </w:rPr>
      </w:pPr>
    </w:p>
    <w:p w14:paraId="7732B13D" w14:textId="77777777" w:rsidR="00FD3815" w:rsidRDefault="00833FE3" w:rsidP="000C5B99">
      <w:pPr>
        <w:pStyle w:val="a3"/>
        <w:numPr>
          <w:ilvl w:val="0"/>
          <w:numId w:val="12"/>
        </w:numPr>
        <w:ind w:leftChars="0" w:left="426" w:hanging="426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尺寸：</w:t>
      </w:r>
    </w:p>
    <w:p w14:paraId="58E5F87C" w14:textId="17EFE876" w:rsidR="00833FE3" w:rsidRPr="00FD3815" w:rsidRDefault="00FD3815" w:rsidP="00BA67DF">
      <w:pPr>
        <w:pStyle w:val="a3"/>
        <w:ind w:leftChars="178" w:left="2409" w:hangingChars="826" w:hanging="1982"/>
        <w:rPr>
          <w:rFonts w:ascii="Times New Roman" w:eastAsia="標楷體" w:hAnsi="Times New Roman" w:cs="Times New Roman"/>
        </w:rPr>
      </w:pPr>
      <w:r w:rsidRPr="00FD3815">
        <w:rPr>
          <w:rFonts w:ascii="Times New Roman" w:eastAsia="標楷體" w:hAnsi="Times New Roman" w:cs="Times New Roman" w:hint="eastAsia"/>
        </w:rPr>
        <w:t>圓錐量熱儀試驗</w:t>
      </w:r>
      <w:r>
        <w:rPr>
          <w:rFonts w:ascii="Times New Roman" w:eastAsia="標楷體" w:hAnsi="Times New Roman" w:cs="Times New Roman" w:hint="eastAsia"/>
        </w:rPr>
        <w:t>：</w:t>
      </w:r>
      <w:r w:rsidRPr="00FD3815">
        <w:rPr>
          <w:rFonts w:ascii="Times New Roman" w:eastAsia="標楷體" w:hAnsi="Times New Roman" w:cs="Times New Roman"/>
        </w:rPr>
        <w:t>長</w:t>
      </w:r>
      <w:r w:rsidRPr="00FD3815">
        <w:rPr>
          <w:rFonts w:ascii="Times New Roman" w:eastAsia="標楷體" w:hAnsi="Times New Roman" w:cs="Times New Roman"/>
        </w:rPr>
        <w:t>x</w:t>
      </w:r>
      <w:r w:rsidRPr="00FD3815">
        <w:rPr>
          <w:rFonts w:ascii="Times New Roman" w:eastAsia="標楷體" w:hAnsi="Times New Roman" w:cs="Times New Roman"/>
        </w:rPr>
        <w:t>寬</w:t>
      </w:r>
      <w:r w:rsidRPr="00FD3815">
        <w:rPr>
          <w:rFonts w:ascii="Times New Roman" w:eastAsia="標楷體" w:hAnsi="Times New Roman" w:cs="Times New Roman"/>
        </w:rPr>
        <w:t xml:space="preserve"> 9</w:t>
      </w:r>
      <w:r w:rsidR="00350885">
        <w:rPr>
          <w:rFonts w:ascii="Times New Roman" w:eastAsia="標楷體" w:hAnsi="Times New Roman" w:cs="Times New Roman"/>
        </w:rPr>
        <w:t>8</w:t>
      </w:r>
      <w:r w:rsidRPr="00FD3815">
        <w:rPr>
          <w:rFonts w:ascii="Times New Roman" w:eastAsia="標楷體" w:hAnsi="Times New Roman" w:cs="Times New Roman" w:hint="eastAsia"/>
        </w:rPr>
        <w:t>x</w:t>
      </w:r>
      <w:r w:rsidRPr="00FD3815">
        <w:rPr>
          <w:rFonts w:ascii="Times New Roman" w:eastAsia="標楷體" w:hAnsi="Times New Roman" w:cs="Times New Roman"/>
        </w:rPr>
        <w:t>9</w:t>
      </w:r>
      <w:r w:rsidR="00350885">
        <w:rPr>
          <w:rFonts w:ascii="Times New Roman" w:eastAsia="標楷體" w:hAnsi="Times New Roman" w:cs="Times New Roman"/>
        </w:rPr>
        <w:t>8~100x100</w:t>
      </w:r>
      <w:r w:rsidRPr="00FD3815">
        <w:rPr>
          <w:rFonts w:ascii="Times New Roman" w:eastAsia="標楷體" w:hAnsi="Times New Roman" w:cs="Times New Roman"/>
        </w:rPr>
        <w:t>mm</w:t>
      </w:r>
      <w:r w:rsidRPr="00FD3815">
        <w:rPr>
          <w:rFonts w:ascii="Times New Roman" w:eastAsia="標楷體" w:hAnsi="Times New Roman" w:cs="Times New Roman"/>
        </w:rPr>
        <w:t>，厚度</w:t>
      </w:r>
      <w:r w:rsidRPr="00FD3815">
        <w:rPr>
          <w:rFonts w:ascii="Times New Roman" w:eastAsia="標楷體" w:hAnsi="Times New Roman" w:cs="Times New Roman"/>
        </w:rPr>
        <w:t>50mm</w:t>
      </w:r>
      <w:r w:rsidRPr="00FD3815">
        <w:rPr>
          <w:rFonts w:ascii="Times New Roman" w:eastAsia="標楷體" w:hAnsi="Times New Roman" w:cs="Times New Roman"/>
        </w:rPr>
        <w:t>以下</w:t>
      </w:r>
      <w:r>
        <w:rPr>
          <w:rFonts w:ascii="Times New Roman" w:eastAsia="標楷體" w:hAnsi="Times New Roman" w:cs="Times New Roman"/>
        </w:rPr>
        <w:t>(</w:t>
      </w:r>
      <w:r w:rsidRPr="00FD3815">
        <w:rPr>
          <w:rFonts w:ascii="Times New Roman" w:eastAsia="標楷體" w:hAnsi="Times New Roman" w:cs="Times New Roman" w:hint="eastAsia"/>
        </w:rPr>
        <w:t>以</w:t>
      </w:r>
      <w:r w:rsidRPr="00FD3815">
        <w:rPr>
          <w:rFonts w:ascii="Times New Roman" w:eastAsia="標楷體" w:hAnsi="Times New Roman" w:cs="Times New Roman"/>
        </w:rPr>
        <w:t>最常應用的厚度為主</w:t>
      </w:r>
      <w:r>
        <w:rPr>
          <w:rFonts w:ascii="Times New Roman" w:eastAsia="標楷體" w:hAnsi="Times New Roman" w:cs="Times New Roman" w:hint="eastAsia"/>
        </w:rPr>
        <w:t>)</w:t>
      </w:r>
      <w:r w:rsidRPr="00FD3815">
        <w:rPr>
          <w:rFonts w:ascii="Times New Roman" w:eastAsia="標楷體" w:hAnsi="Times New Roman" w:cs="Times New Roman" w:hint="eastAsia"/>
        </w:rPr>
        <w:t>，</w:t>
      </w:r>
      <w:r w:rsidRPr="00FD3815">
        <w:rPr>
          <w:rFonts w:ascii="Times New Roman" w:eastAsia="標楷體" w:hAnsi="Times New Roman" w:cs="Times New Roman"/>
        </w:rPr>
        <w:t>共</w:t>
      </w:r>
      <w:r w:rsidRPr="00FD3815">
        <w:rPr>
          <w:rFonts w:ascii="Times New Roman" w:eastAsia="標楷體" w:hAnsi="Times New Roman" w:cs="Times New Roman" w:hint="eastAsia"/>
        </w:rPr>
        <w:t>需</w:t>
      </w:r>
      <w:r w:rsidRPr="00FD3815"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 w:hint="eastAsia"/>
        </w:rPr>
        <w:t>片</w:t>
      </w:r>
      <w:r w:rsidRPr="00FD3815">
        <w:rPr>
          <w:rFonts w:ascii="Times New Roman" w:eastAsia="標楷體" w:hAnsi="Times New Roman" w:cs="Times New Roman" w:hint="eastAsia"/>
        </w:rPr>
        <w:t>。</w:t>
      </w:r>
    </w:p>
    <w:p w14:paraId="0C19AC41" w14:textId="48993F8F" w:rsidR="00124479" w:rsidRPr="00124479" w:rsidRDefault="00FD3815" w:rsidP="00662C3E">
      <w:pPr>
        <w:pStyle w:val="a3"/>
        <w:ind w:leftChars="178" w:left="2409" w:hangingChars="826" w:hanging="1982"/>
        <w:jc w:val="both"/>
        <w:rPr>
          <w:rFonts w:ascii="Times New Roman" w:eastAsia="標楷體" w:hAnsi="Times New Roman" w:cs="Times New Roman" w:hint="eastAsia"/>
        </w:rPr>
      </w:pPr>
      <w:r w:rsidRPr="00FD3815">
        <w:rPr>
          <w:rFonts w:ascii="Times New Roman" w:eastAsia="標楷體" w:hAnsi="Times New Roman" w:cs="Times New Roman" w:hint="eastAsia"/>
        </w:rPr>
        <w:t>基材不燃性試驗</w:t>
      </w:r>
      <w:r>
        <w:rPr>
          <w:rFonts w:ascii="Times New Roman" w:eastAsia="標楷體" w:hAnsi="Times New Roman" w:cs="Times New Roman"/>
        </w:rPr>
        <w:t>：</w:t>
      </w:r>
      <w:r w:rsidRPr="00FD3815">
        <w:rPr>
          <w:rFonts w:ascii="Times New Roman" w:eastAsia="標楷體" w:hAnsi="Times New Roman" w:cs="Times New Roman"/>
        </w:rPr>
        <w:t>直徑</w:t>
      </w:r>
      <w:r w:rsidRPr="00FD3815">
        <w:rPr>
          <w:rFonts w:ascii="Times New Roman" w:eastAsia="標楷體" w:hAnsi="Times New Roman" w:cs="Times New Roman"/>
        </w:rPr>
        <w:t xml:space="preserve"> Ø</w:t>
      </w:r>
      <w:r w:rsidR="000C5B99">
        <w:rPr>
          <w:rFonts w:ascii="Times New Roman" w:eastAsia="標楷體" w:hAnsi="Times New Roman" w:cs="Times New Roman"/>
        </w:rPr>
        <w:t>43~45</w:t>
      </w:r>
      <w:r w:rsidRPr="00FD3815">
        <w:rPr>
          <w:rFonts w:ascii="Times New Roman" w:eastAsia="標楷體" w:hAnsi="Times New Roman" w:cs="Times New Roman"/>
        </w:rPr>
        <w:t xml:space="preserve"> mm</w:t>
      </w:r>
      <w:r w:rsidRPr="00FD3815">
        <w:rPr>
          <w:rFonts w:ascii="Times New Roman" w:eastAsia="標楷體" w:hAnsi="Times New Roman" w:cs="Times New Roman"/>
        </w:rPr>
        <w:t>，厚度</w:t>
      </w:r>
      <w:r w:rsidRPr="00FD3815">
        <w:rPr>
          <w:rFonts w:ascii="Times New Roman" w:eastAsia="標楷體" w:hAnsi="Times New Roman" w:cs="Times New Roman"/>
        </w:rPr>
        <w:t xml:space="preserve"> 50±3 mm </w:t>
      </w:r>
      <w:r w:rsidRPr="00FD3815">
        <w:rPr>
          <w:rFonts w:ascii="Times New Roman" w:eastAsia="標楷體" w:hAnsi="Times New Roman" w:cs="Times New Roman"/>
        </w:rPr>
        <w:t>的圓柱體</w:t>
      </w:r>
      <w:r>
        <w:rPr>
          <w:rFonts w:ascii="Times New Roman" w:eastAsia="標楷體" w:hAnsi="Times New Roman" w:cs="Times New Roman" w:hint="eastAsia"/>
        </w:rPr>
        <w:t>，</w:t>
      </w:r>
      <w:r w:rsidRPr="00FD3815">
        <w:rPr>
          <w:rFonts w:ascii="Times New Roman" w:eastAsia="標楷體" w:hAnsi="Times New Roman" w:cs="Times New Roman"/>
        </w:rPr>
        <w:t>並用兩條鐵絲</w:t>
      </w:r>
      <w:r w:rsidRPr="00FD3815">
        <w:rPr>
          <w:rFonts w:ascii="Times New Roman" w:eastAsia="標楷體" w:hAnsi="Times New Roman" w:cs="Times New Roman"/>
        </w:rPr>
        <w:t>(</w:t>
      </w:r>
      <w:r w:rsidRPr="00FD3815">
        <w:rPr>
          <w:rFonts w:ascii="Times New Roman" w:eastAsia="標楷體" w:hAnsi="Times New Roman" w:cs="Times New Roman"/>
        </w:rPr>
        <w:t>直徑</w:t>
      </w:r>
      <w:r w:rsidRPr="00FD3815">
        <w:rPr>
          <w:rFonts w:ascii="Times New Roman" w:eastAsia="標楷體" w:hAnsi="Times New Roman" w:cs="Times New Roman"/>
        </w:rPr>
        <w:t>0.5mm</w:t>
      </w:r>
      <w:r w:rsidRPr="00FD3815">
        <w:rPr>
          <w:rFonts w:ascii="Times New Roman" w:eastAsia="標楷體" w:hAnsi="Times New Roman" w:cs="Times New Roman"/>
        </w:rPr>
        <w:t>以下</w:t>
      </w:r>
      <w:r w:rsidRPr="00FD3815">
        <w:rPr>
          <w:rFonts w:ascii="Times New Roman" w:eastAsia="標楷體" w:hAnsi="Times New Roman" w:cs="Times New Roman"/>
        </w:rPr>
        <w:t>)</w:t>
      </w:r>
      <w:r w:rsidRPr="00FD3815">
        <w:rPr>
          <w:rFonts w:ascii="Times New Roman" w:eastAsia="標楷體" w:hAnsi="Times New Roman" w:cs="Times New Roman"/>
        </w:rPr>
        <w:t>十字交叉綁成一塊，共需</w:t>
      </w:r>
      <w:r w:rsidRPr="00FD3815">
        <w:rPr>
          <w:rFonts w:ascii="Times New Roman" w:eastAsia="標楷體" w:hAnsi="Times New Roman" w:cs="Times New Roman"/>
        </w:rPr>
        <w:t>6</w:t>
      </w:r>
      <w:r w:rsidRPr="00FD3815">
        <w:rPr>
          <w:rFonts w:ascii="Times New Roman" w:eastAsia="標楷體" w:hAnsi="Times New Roman" w:cs="Times New Roman"/>
        </w:rPr>
        <w:t>塊。</w:t>
      </w:r>
      <w:r w:rsidR="004E3988">
        <w:rPr>
          <w:rFonts w:ascii="Times New Roman" w:eastAsia="標楷體" w:hAnsi="Times New Roman" w:cs="Times New Roman"/>
        </w:rPr>
        <w:t>(</w:t>
      </w:r>
      <w:r w:rsidR="0083010C">
        <w:rPr>
          <w:rFonts w:ascii="Times New Roman" w:eastAsia="標楷體" w:hAnsi="Times New Roman" w:cs="Times New Roman" w:hint="eastAsia"/>
        </w:rPr>
        <w:t>為</w:t>
      </w:r>
      <w:r w:rsidR="004E3988">
        <w:rPr>
          <w:rFonts w:ascii="Times New Roman" w:eastAsia="標楷體" w:hAnsi="Times New Roman" w:cs="Times New Roman" w:hint="eastAsia"/>
        </w:rPr>
        <w:t>耐燃一級之</w:t>
      </w:r>
      <w:r w:rsidR="0083010C">
        <w:rPr>
          <w:rFonts w:ascii="Times New Roman" w:eastAsia="標楷體" w:hAnsi="Times New Roman" w:cs="Times New Roman" w:hint="eastAsia"/>
        </w:rPr>
        <w:t>加測實驗，需與</w:t>
      </w:r>
      <w:r w:rsidR="004E3988" w:rsidRPr="004E3988">
        <w:rPr>
          <w:rFonts w:ascii="標楷體" w:eastAsia="標楷體" w:hAnsi="標楷體" w:cs="Times New Roman" w:hint="eastAsia"/>
        </w:rPr>
        <w:t>主實驗</w:t>
      </w:r>
      <w:r w:rsidR="004E3988">
        <w:rPr>
          <w:rFonts w:ascii="標楷體" w:eastAsia="標楷體" w:hAnsi="標楷體" w:cs="Times New Roman" w:hint="eastAsia"/>
        </w:rPr>
        <w:t>相同構造及</w:t>
      </w:r>
      <w:r w:rsidR="004E3988" w:rsidRPr="004E3988">
        <w:rPr>
          <w:rFonts w:ascii="標楷體" w:eastAsia="標楷體" w:hAnsi="標楷體" w:cs="Times New Roman" w:hint="eastAsia"/>
        </w:rPr>
        <w:t>成份</w:t>
      </w:r>
      <w:r w:rsidR="00124479">
        <w:rPr>
          <w:rFonts w:ascii="Times New Roman" w:eastAsia="標楷體" w:hAnsi="Times New Roman" w:cs="Times New Roman" w:hint="eastAsia"/>
        </w:rPr>
        <w:t>。</w:t>
      </w:r>
      <w:r w:rsidR="004E3988">
        <w:rPr>
          <w:rFonts w:ascii="Times New Roman" w:eastAsia="標楷體" w:hAnsi="Times New Roman" w:cs="Times New Roman"/>
        </w:rPr>
        <w:t>)</w:t>
      </w:r>
      <w:r w:rsidR="00BA67DF">
        <w:rPr>
          <w:rFonts w:ascii="Times New Roman" w:eastAsia="標楷體" w:hAnsi="Times New Roman" w:cs="Times New Roman"/>
        </w:rPr>
        <w:t>(</w:t>
      </w:r>
      <w:r w:rsidR="00BA67DF">
        <w:rPr>
          <w:rFonts w:ascii="Times New Roman" w:eastAsia="標楷體" w:hAnsi="Times New Roman" w:cs="Times New Roman" w:hint="eastAsia"/>
        </w:rPr>
        <w:t>如圖二</w:t>
      </w:r>
      <w:r w:rsidR="00BA67DF">
        <w:rPr>
          <w:rFonts w:ascii="Times New Roman" w:eastAsia="標楷體" w:hAnsi="Times New Roman" w:cs="Times New Roman"/>
        </w:rPr>
        <w:t>)</w:t>
      </w:r>
    </w:p>
    <w:p w14:paraId="67D7A361" w14:textId="178D37E8" w:rsidR="00A31B11" w:rsidRPr="00B2135E" w:rsidRDefault="00A31B11" w:rsidP="00BA67DF">
      <w:pPr>
        <w:pStyle w:val="a3"/>
        <w:numPr>
          <w:ilvl w:val="0"/>
          <w:numId w:val="12"/>
        </w:numPr>
        <w:ind w:leftChars="0" w:left="426" w:hanging="426"/>
        <w:rPr>
          <w:rFonts w:ascii="Times New Roman" w:eastAsia="標楷體" w:hAnsi="Times New Roman" w:cs="Times New Roman"/>
        </w:rPr>
      </w:pPr>
      <w:r w:rsidRPr="00B2135E">
        <w:rPr>
          <w:rFonts w:ascii="Times New Roman" w:eastAsia="標楷體" w:hAnsi="Times New Roman" w:cs="Times New Roman" w:hint="eastAsia"/>
        </w:rPr>
        <w:t>標註事項</w:t>
      </w:r>
      <w:r w:rsidR="00D92B4F" w:rsidRPr="00B2135E">
        <w:rPr>
          <w:rFonts w:ascii="Times New Roman" w:eastAsia="標楷體" w:hAnsi="Times New Roman" w:cs="Times New Roman" w:hint="eastAsia"/>
        </w:rPr>
        <w:t>：</w:t>
      </w:r>
    </w:p>
    <w:p w14:paraId="5FE9FE26" w14:textId="2AFAC207" w:rsidR="00294279" w:rsidRDefault="00FD3815" w:rsidP="003B7216">
      <w:pPr>
        <w:pStyle w:val="a3"/>
        <w:ind w:leftChars="0" w:left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標註正反面。</w:t>
      </w:r>
    </w:p>
    <w:p w14:paraId="70F24601" w14:textId="77777777" w:rsidR="000C5B99" w:rsidRPr="00536ECC" w:rsidRDefault="000C5B99" w:rsidP="000C5B99">
      <w:pPr>
        <w:pStyle w:val="a3"/>
        <w:ind w:leftChars="0" w:left="426"/>
        <w:rPr>
          <w:rFonts w:ascii="Times New Roman" w:eastAsia="標楷體" w:hAnsi="Times New Roman" w:cs="Times New Roman"/>
        </w:rPr>
      </w:pPr>
    </w:p>
    <w:p w14:paraId="1952E985" w14:textId="7F6FB979" w:rsidR="0055744C" w:rsidRDefault="00FA4ADF" w:rsidP="006E742B">
      <w:pPr>
        <w:rPr>
          <w:rFonts w:ascii="Times New Roman" w:eastAsia="標楷體" w:hAnsi="Times New Roman" w:cs="Times New Roman"/>
          <w:bdr w:val="single" w:sz="4" w:space="0" w:color="auto"/>
        </w:rPr>
      </w:pPr>
      <w:r w:rsidRPr="00FA4ADF">
        <w:rPr>
          <w:rFonts w:ascii="Times New Roman" w:eastAsia="標楷體" w:hAnsi="Times New Roman" w:cs="Times New Roman" w:hint="eastAsia"/>
          <w:bdr w:val="single" w:sz="4" w:space="0" w:color="auto"/>
        </w:rPr>
        <w:t>量測標準</w:t>
      </w:r>
    </w:p>
    <w:p w14:paraId="2A4F7D77" w14:textId="5335AA9D" w:rsidR="004E3988" w:rsidRPr="00FA4ADF" w:rsidRDefault="004E3988" w:rsidP="006E742B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41427ACB" w14:textId="64C0831B" w:rsidR="0055744C" w:rsidRPr="003B7216" w:rsidRDefault="00FD3815" w:rsidP="003B7216">
      <w:pPr>
        <w:rPr>
          <w:rFonts w:ascii="Times New Roman" w:eastAsia="標楷體" w:hAnsi="Times New Roman" w:cs="Times New Roman"/>
        </w:rPr>
      </w:pPr>
      <w:r w:rsidRPr="003B7216">
        <w:rPr>
          <w:rFonts w:ascii="Times New Roman" w:eastAsia="標楷體" w:hAnsi="Times New Roman" w:cs="Times New Roman" w:hint="eastAsia"/>
        </w:rPr>
        <w:t>圓錐量熱儀試驗：</w:t>
      </w:r>
      <w:r w:rsidRPr="003B7216">
        <w:rPr>
          <w:rFonts w:ascii="Times New Roman" w:eastAsia="標楷體" w:hAnsi="Times New Roman" w:cs="Times New Roman" w:hint="eastAsia"/>
        </w:rPr>
        <w:t>CNS 14705</w:t>
      </w:r>
      <w:r w:rsidR="004E3988" w:rsidRPr="003B7216">
        <w:rPr>
          <w:rFonts w:ascii="Times New Roman" w:eastAsia="標楷體" w:hAnsi="Times New Roman" w:cs="Times New Roman"/>
        </w:rPr>
        <w:t>-1</w:t>
      </w:r>
      <w:r w:rsidRPr="003B7216">
        <w:rPr>
          <w:rFonts w:ascii="Times New Roman" w:eastAsia="標楷體" w:hAnsi="Times New Roman" w:cs="Times New Roman" w:hint="eastAsia"/>
        </w:rPr>
        <w:t>、</w:t>
      </w:r>
      <w:r w:rsidRPr="003B7216">
        <w:rPr>
          <w:rFonts w:ascii="Times New Roman" w:eastAsia="標楷體" w:hAnsi="Times New Roman" w:cs="Times New Roman" w:hint="eastAsia"/>
        </w:rPr>
        <w:t>ASTM E1354</w:t>
      </w:r>
      <w:r w:rsidRPr="003B7216">
        <w:rPr>
          <w:rFonts w:ascii="Times New Roman" w:eastAsia="標楷體" w:hAnsi="Times New Roman" w:cs="Times New Roman" w:hint="eastAsia"/>
        </w:rPr>
        <w:t>、</w:t>
      </w:r>
      <w:r w:rsidRPr="003B7216">
        <w:rPr>
          <w:rFonts w:ascii="Times New Roman" w:eastAsia="標楷體" w:hAnsi="Times New Roman" w:cs="Times New Roman" w:hint="eastAsia"/>
        </w:rPr>
        <w:t>ISO 5660</w:t>
      </w:r>
    </w:p>
    <w:p w14:paraId="4E5D5E31" w14:textId="1C04F6FB" w:rsidR="00FD3815" w:rsidRPr="003B7216" w:rsidRDefault="00FD3815" w:rsidP="003B7216">
      <w:pPr>
        <w:rPr>
          <w:rFonts w:ascii="Times New Roman" w:eastAsia="標楷體" w:hAnsi="Times New Roman" w:cs="Times New Roman"/>
        </w:rPr>
      </w:pPr>
      <w:r w:rsidRPr="003B7216">
        <w:rPr>
          <w:rFonts w:ascii="Times New Roman" w:eastAsia="標楷體" w:hAnsi="Times New Roman" w:cs="Times New Roman" w:hint="eastAsia"/>
        </w:rPr>
        <w:t>基材不燃性試驗</w:t>
      </w:r>
      <w:r w:rsidRPr="003B7216">
        <w:rPr>
          <w:rFonts w:ascii="Times New Roman" w:eastAsia="標楷體" w:hAnsi="Times New Roman" w:cs="Times New Roman"/>
        </w:rPr>
        <w:t>：</w:t>
      </w:r>
      <w:r w:rsidRPr="003B7216">
        <w:rPr>
          <w:rFonts w:ascii="Times New Roman" w:eastAsia="標楷體" w:hAnsi="Times New Roman" w:cs="Times New Roman"/>
        </w:rPr>
        <w:t>CNS 15694</w:t>
      </w:r>
    </w:p>
    <w:p w14:paraId="57BC12A0" w14:textId="464CF1A9" w:rsidR="00CF2592" w:rsidRDefault="00CF2592" w:rsidP="006E742B">
      <w:pPr>
        <w:rPr>
          <w:rFonts w:ascii="Times New Roman" w:eastAsia="標楷體" w:hAnsi="Times New Roman" w:cs="Times New Roman"/>
        </w:rPr>
      </w:pPr>
    </w:p>
    <w:p w14:paraId="146CF8AE" w14:textId="7972ABDF" w:rsidR="0055744C" w:rsidRDefault="0055744C" w:rsidP="006E742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t>檢測項目</w:t>
      </w:r>
    </w:p>
    <w:p w14:paraId="224BB44F" w14:textId="77777777" w:rsidR="000C5B99" w:rsidRDefault="000C5B99" w:rsidP="000C5B99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68E8E365" w14:textId="7B811691" w:rsidR="004E3988" w:rsidRPr="003B7216" w:rsidRDefault="004E3988" w:rsidP="003B7216">
      <w:pPr>
        <w:rPr>
          <w:rFonts w:ascii="Times New Roman" w:eastAsia="標楷體" w:hAnsi="Times New Roman" w:cs="Times New Roman"/>
        </w:rPr>
      </w:pPr>
      <w:r w:rsidRPr="003B7216">
        <w:rPr>
          <w:rFonts w:ascii="Times New Roman" w:eastAsia="標楷體" w:hAnsi="Times New Roman" w:cs="Times New Roman" w:hint="eastAsia"/>
        </w:rPr>
        <w:t>圓錐量熱儀試驗：耐燃一級、耐燃二級、耐燃三級。</w:t>
      </w:r>
    </w:p>
    <w:p w14:paraId="2E9F843D" w14:textId="59723BD6" w:rsidR="000941D6" w:rsidRPr="003B7216" w:rsidRDefault="004E3988" w:rsidP="003B7216">
      <w:pPr>
        <w:rPr>
          <w:rFonts w:ascii="Times New Roman" w:eastAsia="標楷體" w:hAnsi="Times New Roman" w:cs="Times New Roman"/>
        </w:rPr>
      </w:pPr>
      <w:r w:rsidRPr="003B7216">
        <w:rPr>
          <w:rFonts w:ascii="Times New Roman" w:eastAsia="標楷體" w:hAnsi="Times New Roman" w:cs="Times New Roman" w:hint="eastAsia"/>
        </w:rPr>
        <w:t>基材不燃性試驗</w:t>
      </w:r>
      <w:r w:rsidR="0083010C" w:rsidRPr="003B7216">
        <w:rPr>
          <w:rFonts w:ascii="Times New Roman" w:eastAsia="標楷體" w:hAnsi="Times New Roman" w:cs="Times New Roman" w:hint="eastAsia"/>
        </w:rPr>
        <w:t>(</w:t>
      </w:r>
      <w:r w:rsidR="000C5B99" w:rsidRPr="003B7216">
        <w:rPr>
          <w:rFonts w:ascii="Times New Roman" w:eastAsia="標楷體" w:hAnsi="Times New Roman" w:cs="Times New Roman" w:hint="eastAsia"/>
        </w:rPr>
        <w:t>配合</w:t>
      </w:r>
      <w:r w:rsidR="0083010C" w:rsidRPr="003B7216">
        <w:rPr>
          <w:rFonts w:ascii="Times New Roman" w:eastAsia="標楷體" w:hAnsi="Times New Roman" w:cs="Times New Roman" w:hint="eastAsia"/>
        </w:rPr>
        <w:t>耐燃一級</w:t>
      </w:r>
      <w:r w:rsidR="000C5B99" w:rsidRPr="003B7216">
        <w:rPr>
          <w:rFonts w:ascii="Times New Roman" w:eastAsia="標楷體" w:hAnsi="Times New Roman" w:cs="Times New Roman" w:hint="eastAsia"/>
        </w:rPr>
        <w:t>複合材加測項目</w:t>
      </w:r>
      <w:r w:rsidR="0083010C" w:rsidRPr="003B7216">
        <w:rPr>
          <w:rFonts w:ascii="Times New Roman" w:eastAsia="標楷體" w:hAnsi="Times New Roman" w:cs="Times New Roman" w:hint="eastAsia"/>
        </w:rPr>
        <w:t>)</w:t>
      </w:r>
      <w:r w:rsidRPr="003B7216">
        <w:rPr>
          <w:rFonts w:ascii="Times New Roman" w:eastAsia="標楷體" w:hAnsi="Times New Roman" w:cs="Times New Roman" w:hint="eastAsia"/>
        </w:rPr>
        <w:t>。</w:t>
      </w:r>
    </w:p>
    <w:p w14:paraId="077C0484" w14:textId="595698A9" w:rsidR="00BA67DF" w:rsidRDefault="00BA67DF" w:rsidP="00BA67DF">
      <w:pPr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圖例</w:t>
      </w:r>
    </w:p>
    <w:p w14:paraId="79CF3C3B" w14:textId="60A67203" w:rsidR="00BA67DF" w:rsidRDefault="00F83F0F" w:rsidP="00BA67D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EA51D0" wp14:editId="448538AB">
                <wp:simplePos x="0" y="0"/>
                <wp:positionH relativeFrom="column">
                  <wp:posOffset>323673</wp:posOffset>
                </wp:positionH>
                <wp:positionV relativeFrom="paragraph">
                  <wp:posOffset>60171</wp:posOffset>
                </wp:positionV>
                <wp:extent cx="6013803" cy="1619460"/>
                <wp:effectExtent l="0" t="0" r="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803" cy="1619460"/>
                          <a:chOff x="0" y="0"/>
                          <a:chExt cx="6013803" cy="1619460"/>
                        </a:xfrm>
                      </wpg:grpSpPr>
                      <wpg:grpSp>
                        <wpg:cNvPr id="20" name="群組 20"/>
                        <wpg:cNvGrpSpPr/>
                        <wpg:grpSpPr>
                          <a:xfrm>
                            <a:off x="0" y="0"/>
                            <a:ext cx="5807174" cy="1312852"/>
                            <a:chOff x="15038" y="0"/>
                            <a:chExt cx="7491877" cy="1693889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1528997" y="584497"/>
                              <a:ext cx="2668115" cy="569627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1528929" y="502068"/>
                              <a:ext cx="2667599" cy="824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1528929" y="374678"/>
                              <a:ext cx="2667599" cy="12738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1528929" y="1154009"/>
                              <a:ext cx="2667599" cy="81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528929" y="1236437"/>
                              <a:ext cx="2667599" cy="12738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直線箭頭接點 7"/>
                          <wps:cNvCnPr/>
                          <wps:spPr>
                            <a:xfrm flipV="1">
                              <a:off x="4197246" y="217357"/>
                              <a:ext cx="592694" cy="20986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箭頭接點 9"/>
                          <wps:cNvCnPr/>
                          <wps:spPr>
                            <a:xfrm>
                              <a:off x="4197246" y="547141"/>
                              <a:ext cx="59245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箭頭接點 10"/>
                          <wps:cNvCnPr/>
                          <wps:spPr>
                            <a:xfrm>
                              <a:off x="4197246" y="1199213"/>
                              <a:ext cx="59245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箭頭接點 11"/>
                          <wps:cNvCnPr/>
                          <wps:spPr>
                            <a:xfrm>
                              <a:off x="4197246" y="876925"/>
                              <a:ext cx="59245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箭頭接點 12"/>
                          <wps:cNvCnPr/>
                          <wps:spPr>
                            <a:xfrm>
                              <a:off x="4189750" y="1304144"/>
                              <a:ext cx="599951" cy="11242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文字方塊 13"/>
                          <wps:cNvSpPr txBox="1"/>
                          <wps:spPr>
                            <a:xfrm>
                              <a:off x="4787746" y="682074"/>
                              <a:ext cx="2217287" cy="3747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25A180" w14:textId="77777777" w:rsidR="000C5B99" w:rsidRPr="00257813" w:rsidRDefault="000C5B99" w:rsidP="000C5B99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 w:rsidRPr="00257813">
                                  <w:rPr>
                                    <w:rFonts w:ascii="BiauKai" w:eastAsia="BiauKai" w:hAnsi="BiauKai" w:hint="eastAsia"/>
                                  </w:rPr>
                                  <w:t>矽酸鈣板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</w:rPr>
                                  <w:t>10mm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文字方塊 14"/>
                          <wps:cNvSpPr txBox="1"/>
                          <wps:spPr>
                            <a:xfrm>
                              <a:off x="4787746" y="366913"/>
                              <a:ext cx="2719169" cy="4612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B18484" w14:textId="77777777" w:rsidR="000C5B99" w:rsidRPr="00257813" w:rsidRDefault="000C5B99" w:rsidP="000C5B99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 w:rsidRPr="00257813">
                                  <w:rPr>
                                    <w:rFonts w:ascii="BiauKai" w:eastAsia="BiauKai" w:hAnsi="BiauKai" w:hint="eastAsia"/>
                                  </w:rPr>
                                  <w:t>熱融膠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</w:rPr>
                                  <w:t>110g/m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文字方塊 15"/>
                          <wps:cNvSpPr txBox="1"/>
                          <wps:spPr>
                            <a:xfrm>
                              <a:off x="4789940" y="981435"/>
                              <a:ext cx="2287599" cy="4486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358DB3" w14:textId="77777777" w:rsidR="000C5B99" w:rsidRPr="00257813" w:rsidRDefault="000C5B99" w:rsidP="000C5B99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 w:rsidRPr="00257813">
                                  <w:rPr>
                                    <w:rFonts w:ascii="BiauKai" w:eastAsia="BiauKai" w:hAnsi="BiauKai" w:hint="eastAsia"/>
                                  </w:rPr>
                                  <w:t>熱融膠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</w:rPr>
                                  <w:t>110g/m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文字方塊 16"/>
                          <wps:cNvSpPr txBox="1"/>
                          <wps:spPr>
                            <a:xfrm>
                              <a:off x="4789357" y="0"/>
                              <a:ext cx="1409076" cy="374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9EC63" w14:textId="77777777" w:rsidR="000C5B99" w:rsidRPr="00257813" w:rsidRDefault="000C5B99" w:rsidP="000C5B99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 w:rsidRPr="00257813">
                                  <w:rPr>
                                    <w:rFonts w:ascii="BiauKai" w:eastAsia="BiauKai" w:hAnsi="BiauKai" w:hint="eastAsia"/>
                                  </w:rPr>
                                  <w:t>木絲板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</w:rPr>
                                  <w:t>5mm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文字方塊 17"/>
                          <wps:cNvSpPr txBox="1"/>
                          <wps:spPr>
                            <a:xfrm>
                              <a:off x="4789357" y="1319134"/>
                              <a:ext cx="1409076" cy="374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3E5C12" w14:textId="77777777" w:rsidR="000C5B99" w:rsidRPr="00257813" w:rsidRDefault="000C5B99" w:rsidP="000C5B99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 w:rsidRPr="00257813">
                                  <w:rPr>
                                    <w:rFonts w:ascii="BiauKai" w:eastAsia="BiauKai" w:hAnsi="BiauKai" w:hint="eastAsia"/>
                                  </w:rPr>
                                  <w:t>木絲板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</w:rPr>
                                  <w:t>5mm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直線箭頭接點 18"/>
                          <wps:cNvCnPr/>
                          <wps:spPr>
                            <a:xfrm>
                              <a:off x="1424065" y="367259"/>
                              <a:ext cx="0" cy="103366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15038" y="652072"/>
                              <a:ext cx="1409076" cy="3747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5EEAAB" w14:textId="77777777" w:rsidR="000C5B99" w:rsidRPr="00257813" w:rsidRDefault="000C5B99" w:rsidP="000C5B99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 w:rsidRPr="00257813">
                                  <w:rPr>
                                    <w:rFonts w:ascii="BiauKai" w:eastAsia="BiauKai" w:hAnsi="BiauKai" w:hint="eastAsia"/>
                                  </w:rPr>
                                  <w:t>厚度約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</w:rPr>
                                  <w:t>21</w:t>
                                </w:r>
                                <w:r w:rsidRPr="00257813">
                                  <w:rPr>
                                    <w:rFonts w:ascii="BiauKai" w:eastAsia="BiauKai" w:hAnsi="BiauKai" w:hint="eastAsia"/>
                                  </w:rPr>
                                  <w:t>m</w:t>
                                </w:r>
                                <w:r w:rsidRPr="00257813">
                                  <w:rPr>
                                    <w:rFonts w:ascii="BiauKai" w:eastAsia="BiauKai" w:hAnsi="BiauKa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文字方塊 8"/>
                        <wps:cNvSpPr txBox="1"/>
                        <wps:spPr>
                          <a:xfrm>
                            <a:off x="3827721" y="1329073"/>
                            <a:ext cx="2186082" cy="290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9C5F9C" w14:textId="6A5D90E8" w:rsidR="003B7216" w:rsidRPr="003B7216" w:rsidRDefault="003B7216" w:rsidP="003B7216">
                              <w:pPr>
                                <w:rPr>
                                  <w:rFonts w:ascii="BiauKai" w:eastAsia="BiauKai" w:hAnsi="BiauKai"/>
                                  <w:sz w:val="18"/>
                                </w:rPr>
                              </w:pPr>
                              <w:r w:rsidRPr="003B7216">
                                <w:rPr>
                                  <w:rFonts w:ascii="BiauKai" w:eastAsia="BiauKai" w:hAnsi="BiauKai"/>
                                  <w:sz w:val="18"/>
                                </w:rPr>
                                <w:t>(</w:t>
                              </w:r>
                              <w:r w:rsidRPr="003B7216">
                                <w:rPr>
                                  <w:rFonts w:ascii="BiauKai" w:eastAsia="BiauKai" w:hAnsi="BiauKai" w:hint="eastAsia"/>
                                  <w:sz w:val="18"/>
                                </w:rPr>
                                <w:t>此圖說僅為參考)</w:t>
                              </w:r>
                            </w:p>
                            <w:p w14:paraId="228CF850" w14:textId="77777777" w:rsidR="003B7216" w:rsidRPr="00257813" w:rsidRDefault="003B7216" w:rsidP="003B7216">
                              <w:pPr>
                                <w:rPr>
                                  <w:rFonts w:ascii="BiauKai" w:eastAsia="BiauKai" w:hAnsi="BiauKa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A51D0" id="群組 21" o:spid="_x0000_s1026" style="position:absolute;margin-left:25.5pt;margin-top:4.75pt;width:473.55pt;height:127.5pt;z-index:251661312;mso-height-relative:margin" coordsize="60138,16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">
                <v:group id="群組 20" o:spid="_x0000_s1027" style="position:absolute;width:58071;height:13128" coordorigin="150" coordsize="74918,169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rect id="矩形 2" o:spid="_x0000_s1028" style="position:absolute;left:15289;top:5844;width:26682;height:56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" fillcolor="#fbe4d5 [661]" strokecolor="#1f3763 [1604]" strokeweight="1pt"/>
                  <v:rect id="矩形 3" o:spid="_x0000_s1029" style="position:absolute;left:15289;top:5020;width:26676;height: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" fillcolor="#4472c4 [3204]" strokecolor="#1f3763 [1604]" strokeweight="1pt"/>
                  <v:rect id="矩形 4" o:spid="_x0000_s1030" style="position:absolute;left:15289;top:3746;width:26676;height:12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" fillcolor="#c5e0b3 [1305]" strokecolor="#1f3763 [1604]" strokeweight="1pt"/>
                  <v:rect id="矩形 5" o:spid="_x0000_s1031" style="position:absolute;left:15289;top:11540;width:26676;height: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" fillcolor="#4472c4 [3204]" strokecolor="#1f3763 [1604]" strokeweight="1pt"/>
                  <v:rect id="矩形 6" o:spid="_x0000_s1032" style="position:absolute;left:15289;top:12364;width:26676;height:12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" fillcolor="#c5e0b3 [1305]" strokecolor="#1f3763 [1604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箭頭接點 7" o:spid="_x0000_s1033" type="#_x0000_t32" style="position:absolute;left:41972;top:2173;width:5927;height:209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" strokecolor="#4472c4 [3204]" strokeweight=".5pt">
                    <v:stroke endarrow="block" joinstyle="miter"/>
                  </v:shape>
                  <v:shape id="直線箭頭接點 9" o:spid="_x0000_s1034" type="#_x0000_t32" style="position:absolute;left:41972;top:5471;width:59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" strokecolor="#4472c4 [3204]" strokeweight=".5pt">
                    <v:stroke endarrow="block" joinstyle="miter"/>
                  </v:shape>
                  <v:shape id="直線箭頭接點 10" o:spid="_x0000_s1035" type="#_x0000_t32" style="position:absolute;left:41972;top:11992;width:59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" strokecolor="#4472c4 [3204]" strokeweight=".5pt">
                    <v:stroke endarrow="block" joinstyle="miter"/>
                  </v:shape>
                  <v:shape id="直線箭頭接點 11" o:spid="_x0000_s1036" type="#_x0000_t32" style="position:absolute;left:41972;top:8769;width:59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" strokecolor="#4472c4 [3204]" strokeweight=".5pt">
                    <v:stroke endarrow="block" joinstyle="miter"/>
                  </v:shape>
                  <v:shape id="直線箭頭接點 12" o:spid="_x0000_s1037" type="#_x0000_t32" style="position:absolute;left:41897;top:13041;width:6000;height:11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" strokecolor="#4472c4 [3204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3" o:spid="_x0000_s1038" type="#_x0000_t202" style="position:absolute;left:47877;top:6820;width:22173;height:3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3325A180" w14:textId="77777777" w:rsidR="000C5B99" w:rsidRPr="00257813" w:rsidRDefault="000C5B99" w:rsidP="000C5B99">
                          <w:pPr>
                            <w:rPr>
                              <w:rFonts w:ascii="BiauKai" w:eastAsia="BiauKai" w:hAnsi="BiauKai"/>
                            </w:rPr>
                          </w:pPr>
                          <w:r w:rsidRPr="00257813">
                            <w:rPr>
                              <w:rFonts w:ascii="BiauKai" w:eastAsia="BiauKai" w:hAnsi="BiauKai" w:hint="eastAsia"/>
                            </w:rPr>
                            <w:t>矽酸鈣板</w:t>
                          </w:r>
                          <w:r w:rsidRPr="00257813">
                            <w:rPr>
                              <w:rFonts w:ascii="BiauKai" w:eastAsia="BiauKai" w:hAnsi="BiauKai"/>
                            </w:rPr>
                            <w:t>10mm</w:t>
                          </w:r>
                        </w:p>
                      </w:txbxContent>
                    </v:textbox>
                  </v:shape>
                  <v:shape id="文字方塊 14" o:spid="_x0000_s1039" type="#_x0000_t202" style="position:absolute;left:47877;top:3669;width:27192;height:4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<v:textbox>
                      <w:txbxContent>
                        <w:p w14:paraId="45B18484" w14:textId="77777777" w:rsidR="000C5B99" w:rsidRPr="00257813" w:rsidRDefault="000C5B99" w:rsidP="000C5B99">
                          <w:pPr>
                            <w:rPr>
                              <w:rFonts w:ascii="BiauKai" w:eastAsia="BiauKai" w:hAnsi="BiauKai"/>
                            </w:rPr>
                          </w:pPr>
                          <w:r w:rsidRPr="00257813">
                            <w:rPr>
                              <w:rFonts w:ascii="BiauKai" w:eastAsia="BiauKai" w:hAnsi="BiauKai" w:hint="eastAsia"/>
                            </w:rPr>
                            <w:t>熱融膠</w:t>
                          </w:r>
                          <w:r w:rsidRPr="00257813">
                            <w:rPr>
                              <w:rFonts w:ascii="BiauKai" w:eastAsia="BiauKai" w:hAnsi="BiauKai"/>
                            </w:rPr>
                            <w:t>110g/m</w:t>
                          </w:r>
                          <w:r w:rsidRPr="00257813">
                            <w:rPr>
                              <w:rFonts w:ascii="BiauKai" w:eastAsia="BiauKai" w:hAnsi="BiauKai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字方塊 15" o:spid="_x0000_s1040" type="#_x0000_t202" style="position:absolute;left:47899;top:9814;width:22876;height:4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" filled="f" stroked="f" strokeweight=".5pt">
                    <v:textbox>
                      <w:txbxContent>
                        <w:p w14:paraId="46358DB3" w14:textId="77777777" w:rsidR="000C5B99" w:rsidRPr="00257813" w:rsidRDefault="000C5B99" w:rsidP="000C5B99">
                          <w:pPr>
                            <w:rPr>
                              <w:rFonts w:ascii="BiauKai" w:eastAsia="BiauKai" w:hAnsi="BiauKai"/>
                            </w:rPr>
                          </w:pPr>
                          <w:r w:rsidRPr="00257813">
                            <w:rPr>
                              <w:rFonts w:ascii="BiauKai" w:eastAsia="BiauKai" w:hAnsi="BiauKai" w:hint="eastAsia"/>
                            </w:rPr>
                            <w:t>熱融膠</w:t>
                          </w:r>
                          <w:r w:rsidRPr="00257813">
                            <w:rPr>
                              <w:rFonts w:ascii="BiauKai" w:eastAsia="BiauKai" w:hAnsi="BiauKai"/>
                            </w:rPr>
                            <w:t>110g/m</w:t>
                          </w:r>
                          <w:r w:rsidRPr="00257813">
                            <w:rPr>
                              <w:rFonts w:ascii="BiauKai" w:eastAsia="BiauKai" w:hAnsi="BiauKai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字方塊 16" o:spid="_x0000_s1041" type="#_x0000_t202" style="position:absolute;left:47893;width:14091;height:3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0F89EC63" w14:textId="77777777" w:rsidR="000C5B99" w:rsidRPr="00257813" w:rsidRDefault="000C5B99" w:rsidP="000C5B99">
                          <w:pPr>
                            <w:rPr>
                              <w:rFonts w:ascii="BiauKai" w:eastAsia="BiauKai" w:hAnsi="BiauKai"/>
                            </w:rPr>
                          </w:pPr>
                          <w:r w:rsidRPr="00257813">
                            <w:rPr>
                              <w:rFonts w:ascii="BiauKai" w:eastAsia="BiauKai" w:hAnsi="BiauKai" w:hint="eastAsia"/>
                            </w:rPr>
                            <w:t>木絲板</w:t>
                          </w:r>
                          <w:r w:rsidRPr="00257813">
                            <w:rPr>
                              <w:rFonts w:ascii="BiauKai" w:eastAsia="BiauKai" w:hAnsi="BiauKai"/>
                            </w:rPr>
                            <w:t>5mm</w:t>
                          </w:r>
                        </w:p>
                      </w:txbxContent>
                    </v:textbox>
                  </v:shape>
                  <v:shape id="文字方塊 17" o:spid="_x0000_s1042" type="#_x0000_t202" style="position:absolute;left:47893;top:13191;width:14091;height:3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393E5C12" w14:textId="77777777" w:rsidR="000C5B99" w:rsidRPr="00257813" w:rsidRDefault="000C5B99" w:rsidP="000C5B99">
                          <w:pPr>
                            <w:rPr>
                              <w:rFonts w:ascii="BiauKai" w:eastAsia="BiauKai" w:hAnsi="BiauKai"/>
                            </w:rPr>
                          </w:pPr>
                          <w:r w:rsidRPr="00257813">
                            <w:rPr>
                              <w:rFonts w:ascii="BiauKai" w:eastAsia="BiauKai" w:hAnsi="BiauKai" w:hint="eastAsia"/>
                            </w:rPr>
                            <w:t>木絲板</w:t>
                          </w:r>
                          <w:r w:rsidRPr="00257813">
                            <w:rPr>
                              <w:rFonts w:ascii="BiauKai" w:eastAsia="BiauKai" w:hAnsi="BiauKai"/>
                            </w:rPr>
                            <w:t>5mm</w:t>
                          </w:r>
                        </w:p>
                      </w:txbxContent>
                    </v:textbox>
                  </v:shape>
                  <v:shape id="直線箭頭接點 18" o:spid="_x0000_s1043" type="#_x0000_t32" style="position:absolute;left:14240;top:3672;width:0;height:103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" strokecolor="#4472c4 [3204]" strokeweight=".5pt">
                    <v:stroke startarrow="block" endarrow="block" joinstyle="miter"/>
                  </v:shape>
                  <v:shape id="文字方塊 19" o:spid="_x0000_s1044" type="#_x0000_t202" style="position:absolute;left:150;top:6520;width:14091;height:3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" filled="f" stroked="f" strokeweight=".5pt">
                    <v:textbox>
                      <w:txbxContent>
                        <w:p w14:paraId="285EEAAB" w14:textId="77777777" w:rsidR="000C5B99" w:rsidRPr="00257813" w:rsidRDefault="000C5B99" w:rsidP="000C5B99">
                          <w:pPr>
                            <w:rPr>
                              <w:rFonts w:ascii="BiauKai" w:eastAsia="BiauKai" w:hAnsi="BiauKai"/>
                            </w:rPr>
                          </w:pPr>
                          <w:r w:rsidRPr="00257813">
                            <w:rPr>
                              <w:rFonts w:ascii="BiauKai" w:eastAsia="BiauKai" w:hAnsi="BiauKai" w:hint="eastAsia"/>
                            </w:rPr>
                            <w:t>厚度約</w:t>
                          </w:r>
                          <w:r w:rsidRPr="00257813">
                            <w:rPr>
                              <w:rFonts w:ascii="BiauKai" w:eastAsia="BiauKai" w:hAnsi="BiauKai"/>
                            </w:rPr>
                            <w:t>21</w:t>
                          </w:r>
                          <w:r w:rsidRPr="00257813">
                            <w:rPr>
                              <w:rFonts w:ascii="BiauKai" w:eastAsia="BiauKai" w:hAnsi="BiauKai" w:hint="eastAsia"/>
                            </w:rPr>
                            <w:t>m</w:t>
                          </w:r>
                          <w:r w:rsidRPr="00257813">
                            <w:rPr>
                              <w:rFonts w:ascii="BiauKai" w:eastAsia="BiauKai" w:hAnsi="BiauKai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文字方塊 8" o:spid="_x0000_s1045" type="#_x0000_t202" style="position:absolute;left:38277;top:13290;width:21861;height:29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14:paraId="209C5F9C" w14:textId="6A5D90E8" w:rsidR="003B7216" w:rsidRPr="003B7216" w:rsidRDefault="003B7216" w:rsidP="003B7216">
                        <w:pPr>
                          <w:rPr>
                            <w:rFonts w:ascii="BiauKai" w:eastAsia="BiauKai" w:hAnsi="BiauKai"/>
                            <w:sz w:val="18"/>
                          </w:rPr>
                        </w:pPr>
                        <w:r w:rsidRPr="003B7216">
                          <w:rPr>
                            <w:rFonts w:ascii="BiauKai" w:eastAsia="BiauKai" w:hAnsi="BiauKai"/>
                            <w:sz w:val="18"/>
                          </w:rPr>
                          <w:t>(</w:t>
                        </w:r>
                        <w:r w:rsidRPr="003B7216">
                          <w:rPr>
                            <w:rFonts w:ascii="BiauKai" w:eastAsia="BiauKai" w:hAnsi="BiauKai" w:hint="eastAsia"/>
                            <w:sz w:val="18"/>
                          </w:rPr>
                          <w:t>此圖說僅為參考)</w:t>
                        </w:r>
                      </w:p>
                      <w:p w14:paraId="228CF850" w14:textId="77777777" w:rsidR="003B7216" w:rsidRPr="00257813" w:rsidRDefault="003B7216" w:rsidP="003B7216">
                        <w:pPr>
                          <w:rPr>
                            <w:rFonts w:ascii="BiauKai" w:eastAsia="BiauKai" w:hAnsi="BiauKai"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E094487" w14:textId="5862C82E" w:rsidR="000C5B99" w:rsidRDefault="000C5B99" w:rsidP="00257813">
      <w:pPr>
        <w:jc w:val="center"/>
        <w:rPr>
          <w:rFonts w:ascii="Times New Roman" w:eastAsia="標楷體" w:hAnsi="Times New Roman" w:cs="Times New Roman"/>
        </w:rPr>
      </w:pPr>
    </w:p>
    <w:p w14:paraId="459DC9FD" w14:textId="17F6022C" w:rsidR="00F83F0F" w:rsidRDefault="00F83F0F" w:rsidP="00257813">
      <w:pPr>
        <w:jc w:val="center"/>
        <w:rPr>
          <w:rFonts w:ascii="Times New Roman" w:eastAsia="標楷體" w:hAnsi="Times New Roman" w:cs="Times New Roman"/>
        </w:rPr>
      </w:pPr>
    </w:p>
    <w:p w14:paraId="25B13E72" w14:textId="1BB565BF" w:rsidR="00F83F0F" w:rsidRDefault="00F83F0F" w:rsidP="00257813">
      <w:pPr>
        <w:jc w:val="center"/>
        <w:rPr>
          <w:rFonts w:ascii="Times New Roman" w:eastAsia="標楷體" w:hAnsi="Times New Roman" w:cs="Times New Roman"/>
        </w:rPr>
      </w:pPr>
    </w:p>
    <w:p w14:paraId="190D0B0F" w14:textId="6B8EA6C9" w:rsidR="00F83F0F" w:rsidRDefault="00F83F0F" w:rsidP="00257813">
      <w:pPr>
        <w:jc w:val="center"/>
        <w:rPr>
          <w:rFonts w:ascii="Times New Roman" w:eastAsia="標楷體" w:hAnsi="Times New Roman" w:cs="Times New Roman"/>
        </w:rPr>
      </w:pPr>
    </w:p>
    <w:p w14:paraId="2A3173E6" w14:textId="46380A62" w:rsidR="00F83F0F" w:rsidRDefault="00F83F0F" w:rsidP="00257813">
      <w:pPr>
        <w:jc w:val="center"/>
        <w:rPr>
          <w:rFonts w:ascii="Times New Roman" w:eastAsia="標楷體" w:hAnsi="Times New Roman" w:cs="Times New Roman"/>
        </w:rPr>
      </w:pPr>
    </w:p>
    <w:p w14:paraId="5ABB69F8" w14:textId="77777777" w:rsidR="00F83F0F" w:rsidRDefault="00F83F0F" w:rsidP="00F83F0F">
      <w:pPr>
        <w:rPr>
          <w:rFonts w:ascii="Times New Roman" w:eastAsia="標楷體" w:hAnsi="Times New Roman" w:cs="Times New Roman"/>
        </w:rPr>
      </w:pPr>
    </w:p>
    <w:p w14:paraId="6EB633F7" w14:textId="1243147F" w:rsidR="00257813" w:rsidRDefault="00257813" w:rsidP="00257813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圖一</w:t>
      </w:r>
      <w:r>
        <w:rPr>
          <w:rFonts w:ascii="Times New Roman" w:eastAsia="標楷體" w:hAnsi="Times New Roman" w:cs="Times New Roman"/>
        </w:rPr>
        <w:t>)</w:t>
      </w:r>
    </w:p>
    <w:p w14:paraId="13CB7B69" w14:textId="6C70CD1B" w:rsidR="00257813" w:rsidRDefault="00257813" w:rsidP="00F83F0F">
      <w:pPr>
        <w:rPr>
          <w:rFonts w:ascii="Times New Roman" w:eastAsia="標楷體" w:hAnsi="Times New Roman" w:cs="Times New Roman"/>
        </w:rPr>
      </w:pPr>
    </w:p>
    <w:p w14:paraId="3E7973DA" w14:textId="77777777" w:rsidR="00F83F0F" w:rsidRDefault="00F83F0F" w:rsidP="00F83F0F">
      <w:pPr>
        <w:rPr>
          <w:rFonts w:ascii="Times New Roman" w:eastAsia="標楷體" w:hAnsi="Times New Roman" w:cs="Times New Roman"/>
        </w:rPr>
      </w:pPr>
    </w:p>
    <w:p w14:paraId="7DBD271D" w14:textId="5AEA58B0" w:rsidR="00257813" w:rsidRDefault="00F83F0F" w:rsidP="00F83F0F">
      <w:pPr>
        <w:jc w:val="center"/>
        <w:rPr>
          <w:rFonts w:ascii="Times New Roman" w:eastAsia="標楷體" w:hAnsi="Times New Roman" w:cs="Times New Roman"/>
        </w:rPr>
      </w:pPr>
      <w:r>
        <w:rPr>
          <w:rFonts w:ascii="Arial" w:hAnsi="Arial" w:cs="Arial"/>
          <w:noProof/>
          <w:color w:val="222222"/>
          <w:sz w:val="28"/>
          <w:szCs w:val="28"/>
        </w:rPr>
        <w:drawing>
          <wp:inline distT="0" distB="0" distL="0" distR="0" wp14:anchorId="105BB90F" wp14:editId="29D72E12">
            <wp:extent cx="3397250" cy="339725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152CF-3345-4B84-A96A-3B53B3D4A7D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C21F1" w14:textId="1DCA90D1" w:rsidR="00257813" w:rsidRPr="00BA67DF" w:rsidRDefault="00257813" w:rsidP="00257813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圖二</w:t>
      </w:r>
      <w:r>
        <w:rPr>
          <w:rFonts w:ascii="Times New Roman" w:eastAsia="標楷體" w:hAnsi="Times New Roman" w:cs="Times New Roman"/>
        </w:rPr>
        <w:t>)</w:t>
      </w:r>
    </w:p>
    <w:sectPr w:rsidR="00257813" w:rsidRPr="00BA67D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42F5B" w14:textId="77777777" w:rsidR="00DD5C65" w:rsidRDefault="00DD5C65" w:rsidP="00B135A8">
      <w:r>
        <w:separator/>
      </w:r>
    </w:p>
  </w:endnote>
  <w:endnote w:type="continuationSeparator" w:id="0">
    <w:p w14:paraId="024A4042" w14:textId="77777777" w:rsidR="00DD5C65" w:rsidRDefault="00DD5C65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45585576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</w:t>
    </w:r>
    <w:r w:rsidR="00BA67DF">
      <w:rPr>
        <w:rFonts w:ascii="Times New Roman" w:eastAsia="標楷體" w:hAnsi="Times New Roman" w:cs="Times New Roman"/>
        <w:sz w:val="16"/>
        <w:szCs w:val="14"/>
      </w:rPr>
      <w:t>12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CF2592">
      <w:rPr>
        <w:rFonts w:ascii="Times New Roman" w:eastAsia="標楷體" w:hAnsi="Times New Roman" w:cs="Times New Roman" w:hint="eastAsia"/>
        <w:sz w:val="16"/>
        <w:szCs w:val="14"/>
      </w:rPr>
      <w:t>0</w:t>
    </w:r>
    <w:r w:rsidR="00BA67DF">
      <w:rPr>
        <w:rFonts w:ascii="Times New Roman" w:eastAsia="標楷體" w:hAnsi="Times New Roman" w:cs="Times New Roman"/>
        <w:sz w:val="16"/>
        <w:szCs w:val="14"/>
      </w:rPr>
      <w:t>4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="00BA67DF">
      <w:rPr>
        <w:rFonts w:ascii="Times New Roman" w:eastAsia="標楷體" w:hAnsi="Times New Roman" w:cs="Times New Roman"/>
        <w:sz w:val="16"/>
        <w:szCs w:val="14"/>
      </w:rPr>
      <w:t>11</w:t>
    </w:r>
    <w:r w:rsidR="007D7C04">
      <w:rPr>
        <w:rFonts w:ascii="Times New Roman" w:eastAsia="標楷體" w:hAnsi="Times New Roman" w:cs="Times New Roman" w:hint="eastAsia"/>
        <w:sz w:val="16"/>
        <w:szCs w:val="14"/>
      </w:rPr>
      <w:t>日</w:t>
    </w:r>
    <w:r w:rsidR="007D7C04"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E51E" w14:textId="77777777" w:rsidR="00DD5C65" w:rsidRDefault="00DD5C65" w:rsidP="00B135A8">
      <w:r>
        <w:separator/>
      </w:r>
    </w:p>
  </w:footnote>
  <w:footnote w:type="continuationSeparator" w:id="0">
    <w:p w14:paraId="2A852DCA" w14:textId="77777777" w:rsidR="00DD5C65" w:rsidRDefault="00DD5C65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0DE5384F" w:rsidR="00B135A8" w:rsidRPr="00B135A8" w:rsidRDefault="00B135A8" w:rsidP="00B135A8">
    <w:pPr>
      <w:pStyle w:val="a6"/>
      <w:rPr>
        <w:rFonts w:ascii="標楷體" w:eastAsia="標楷體" w:hAnsi="標楷體"/>
        <w:sz w:val="16"/>
        <w:szCs w:val="16"/>
      </w:rPr>
    </w:pPr>
    <w:r w:rsidRPr="00B135A8">
      <w:rPr>
        <w:rFonts w:ascii="標楷體" w:eastAsia="標楷體" w:hAnsi="標楷體" w:hint="eastAsia"/>
        <w:sz w:val="16"/>
        <w:szCs w:val="16"/>
      </w:rPr>
      <w:t>國立成功大學能源策略與</w:t>
    </w:r>
    <w:r>
      <w:rPr>
        <w:rFonts w:ascii="標楷體" w:eastAsia="標楷體" w:hAnsi="標楷體" w:hint="eastAsia"/>
        <w:sz w:val="16"/>
        <w:szCs w:val="16"/>
      </w:rPr>
      <w:t>研究</w:t>
    </w:r>
    <w:r w:rsidRPr="00B135A8">
      <w:rPr>
        <w:rFonts w:ascii="標楷體" w:eastAsia="標楷體" w:hAnsi="標楷體" w:hint="eastAsia"/>
        <w:sz w:val="16"/>
        <w:szCs w:val="16"/>
      </w:rPr>
      <w:t>中心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>-</w:t>
    </w:r>
    <w:r w:rsidR="000D6450" w:rsidRPr="000D6450">
      <w:rPr>
        <w:rFonts w:ascii="標楷體" w:eastAsia="標楷體" w:hAnsi="標楷體"/>
        <w:sz w:val="16"/>
        <w:szCs w:val="16"/>
      </w:rPr>
      <w:t>耐燃等級試驗</w:t>
    </w:r>
    <w:r w:rsidRPr="00B135A8">
      <w:rPr>
        <w:rFonts w:ascii="標楷體" w:eastAsia="標楷體" w:hAnsi="標楷體" w:hint="eastAsia"/>
        <w:sz w:val="16"/>
        <w:szCs w:val="16"/>
      </w:rPr>
      <w:t>-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E1422"/>
    <w:multiLevelType w:val="hybridMultilevel"/>
    <w:tmpl w:val="0F6CF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4A5CCE"/>
    <w:multiLevelType w:val="hybridMultilevel"/>
    <w:tmpl w:val="4A8E7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714ED"/>
    <w:multiLevelType w:val="multilevel"/>
    <w:tmpl w:val="1D6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230605"/>
    <w:multiLevelType w:val="hybridMultilevel"/>
    <w:tmpl w:val="8BCECA70"/>
    <w:lvl w:ilvl="0" w:tplc="82E87EBA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4"/>
  </w:num>
  <w:num w:numId="11">
    <w:abstractNumId w:val="0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927FF"/>
    <w:rsid w:val="000941D6"/>
    <w:rsid w:val="000C5B99"/>
    <w:rsid w:val="000D6450"/>
    <w:rsid w:val="000E1E3B"/>
    <w:rsid w:val="000E25B8"/>
    <w:rsid w:val="00124479"/>
    <w:rsid w:val="001459A5"/>
    <w:rsid w:val="001474EB"/>
    <w:rsid w:val="001D2726"/>
    <w:rsid w:val="001E062C"/>
    <w:rsid w:val="00217E37"/>
    <w:rsid w:val="00240462"/>
    <w:rsid w:val="00243CC1"/>
    <w:rsid w:val="00257813"/>
    <w:rsid w:val="00270DC6"/>
    <w:rsid w:val="002928AB"/>
    <w:rsid w:val="00293871"/>
    <w:rsid w:val="00294279"/>
    <w:rsid w:val="00312FF0"/>
    <w:rsid w:val="003306DC"/>
    <w:rsid w:val="00343E61"/>
    <w:rsid w:val="00350885"/>
    <w:rsid w:val="003A7464"/>
    <w:rsid w:val="003B7216"/>
    <w:rsid w:val="003D2287"/>
    <w:rsid w:val="003D7203"/>
    <w:rsid w:val="003F3B49"/>
    <w:rsid w:val="00424ABA"/>
    <w:rsid w:val="00436EF3"/>
    <w:rsid w:val="00490296"/>
    <w:rsid w:val="004E3988"/>
    <w:rsid w:val="005268B8"/>
    <w:rsid w:val="00536ECC"/>
    <w:rsid w:val="0055744C"/>
    <w:rsid w:val="005648FF"/>
    <w:rsid w:val="005B778E"/>
    <w:rsid w:val="006133B1"/>
    <w:rsid w:val="00633233"/>
    <w:rsid w:val="006355AA"/>
    <w:rsid w:val="0063601F"/>
    <w:rsid w:val="0065112A"/>
    <w:rsid w:val="00652A08"/>
    <w:rsid w:val="00662C3E"/>
    <w:rsid w:val="006E742B"/>
    <w:rsid w:val="006F1F95"/>
    <w:rsid w:val="00725AE8"/>
    <w:rsid w:val="00791EF7"/>
    <w:rsid w:val="007D7C04"/>
    <w:rsid w:val="007F14C9"/>
    <w:rsid w:val="00814146"/>
    <w:rsid w:val="0083010C"/>
    <w:rsid w:val="00831C4B"/>
    <w:rsid w:val="00833FE3"/>
    <w:rsid w:val="008627F2"/>
    <w:rsid w:val="00875706"/>
    <w:rsid w:val="0088225B"/>
    <w:rsid w:val="00940E6F"/>
    <w:rsid w:val="009B44DE"/>
    <w:rsid w:val="00A31B11"/>
    <w:rsid w:val="00AB054C"/>
    <w:rsid w:val="00AB354E"/>
    <w:rsid w:val="00AC4288"/>
    <w:rsid w:val="00AF2D9F"/>
    <w:rsid w:val="00AF3C35"/>
    <w:rsid w:val="00B135A8"/>
    <w:rsid w:val="00B2135E"/>
    <w:rsid w:val="00B21CB3"/>
    <w:rsid w:val="00B81502"/>
    <w:rsid w:val="00BA67DF"/>
    <w:rsid w:val="00BB4246"/>
    <w:rsid w:val="00C00CEF"/>
    <w:rsid w:val="00C65EAF"/>
    <w:rsid w:val="00C82752"/>
    <w:rsid w:val="00CC3AD6"/>
    <w:rsid w:val="00CD101A"/>
    <w:rsid w:val="00CF2592"/>
    <w:rsid w:val="00CF4F3B"/>
    <w:rsid w:val="00D35B87"/>
    <w:rsid w:val="00D377EC"/>
    <w:rsid w:val="00D85C9B"/>
    <w:rsid w:val="00D92B4F"/>
    <w:rsid w:val="00DD41A8"/>
    <w:rsid w:val="00DD5C65"/>
    <w:rsid w:val="00E0343A"/>
    <w:rsid w:val="00E17E0A"/>
    <w:rsid w:val="00E51AAC"/>
    <w:rsid w:val="00E90EC3"/>
    <w:rsid w:val="00E95F86"/>
    <w:rsid w:val="00EE14F8"/>
    <w:rsid w:val="00EE179E"/>
    <w:rsid w:val="00F233E0"/>
    <w:rsid w:val="00F46A1B"/>
    <w:rsid w:val="00F57299"/>
    <w:rsid w:val="00F612E7"/>
    <w:rsid w:val="00F83C26"/>
    <w:rsid w:val="00F83F0F"/>
    <w:rsid w:val="00F84575"/>
    <w:rsid w:val="00FA0A9E"/>
    <w:rsid w:val="00FA4ADF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815"/>
    <w:rPr>
      <w:rFonts w:ascii="新細明體" w:eastAsia="新細明體" w:hAnsi="新細明體" w:cs="新細明體"/>
      <w:kern w:val="0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character" w:styleId="a8">
    <w:name w:val="annotation reference"/>
    <w:basedOn w:val="a0"/>
    <w:uiPriority w:val="99"/>
    <w:semiHidden/>
    <w:unhideWhenUsed/>
    <w:rsid w:val="00A31B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1B11"/>
  </w:style>
  <w:style w:type="character" w:customStyle="1" w:styleId="aa">
    <w:name w:val="註解文字 字元"/>
    <w:basedOn w:val="a0"/>
    <w:link w:val="a9"/>
    <w:uiPriority w:val="99"/>
    <w:semiHidden/>
    <w:rsid w:val="00A31B1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1B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31B1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1B11"/>
    <w:rPr>
      <w:rFonts w:asciiTheme="majorHAnsi" w:eastAsiaTheme="majorEastAsia" w:hAnsiTheme="majorHAnsi" w:cstheme="majorBidi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A31B11"/>
    <w:rPr>
      <w:rFonts w:asciiTheme="majorHAnsi" w:eastAsiaTheme="majorEastAsia" w:hAnsiTheme="majorHAnsi" w:cstheme="majorBidi"/>
      <w:sz w:val="18"/>
      <w:szCs w:val="16"/>
    </w:rPr>
  </w:style>
  <w:style w:type="paragraph" w:styleId="Web">
    <w:name w:val="Normal (Web)"/>
    <w:basedOn w:val="a"/>
    <w:uiPriority w:val="99"/>
    <w:unhideWhenUsed/>
    <w:rsid w:val="004E3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8</cp:revision>
  <cp:lastPrinted>2023-04-11T07:40:00Z</cp:lastPrinted>
  <dcterms:created xsi:type="dcterms:W3CDTF">2022-06-09T06:53:00Z</dcterms:created>
  <dcterms:modified xsi:type="dcterms:W3CDTF">2023-09-14T03:14:00Z</dcterms:modified>
</cp:coreProperties>
</file>